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Bruntál láká netradiční formou děti na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1/muzeum-bruntal-laka-netradicni-formou-deti-na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