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web sociálních služeb. Sloužit bude také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5/bruntal-ma-novy-web-socialnich-sluzeb-slouzit-bude-ta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