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Nejhezčí fasáda Moravskoslezského kraje je v Hostašovicích</w:t>
      </w:r>
    </w:p>
    <w:p>
      <w:pPr/>
      <w:r>
        <w:rPr/>
        <w:t xml:space="preserve">Klasický venkovský dům z dob první republiky získali Velartovi po rodičích. Z původní stavby zůstaly pouze obvodové zdi, sklepy a část střechy. Všechno ostatní je úplně nové.</w:t>
      </w:r>
    </w:p>
    <w:p>
      <w:pPr/>
      <w:r>
        <w:rPr/>
        <w:t xml:space="preserve">Lukáš Velart, majitel domu: </w:t>
      </w:r>
      <w:r>
        <w:rPr>
          <w:i w:val="1"/>
          <w:iCs w:val="1"/>
        </w:rPr>
        <w:t xml:space="preserve">"Původně je to dům z 30. let. Zdědila ho manželka od taťky a tak jsme jej chtěli opravit, aby se nám tady líbilo. Že ve finále zvítězí jako fasáda kraje, jsme vůbec nečekali a překvapilo nás to. Barvu jsme si vybrali sami. Původně ta omítka byla celá bílá, vápencovitá. Ty lemy, na které se můžete podívat, tak byly původně stejné, ty jsme dodrželi. Takže jsme vyšli z návrhu z 30. let minulého století." </w:t>
      </w:r>
    </w:p>
    <w:p>
      <w:pPr/>
      <w:r>
        <w:rPr/>
        <w:t xml:space="preserve">Antonín Plešek (SNK), starosta Hostašovic: </w:t>
      </w:r>
      <w:r>
        <w:rPr>
          <w:i w:val="1"/>
          <w:iCs w:val="1"/>
        </w:rPr>
        <w:t xml:space="preserve">"Překvapilo mě to, potěšilo mě to samozřejmě. Pan Velart je skutečně spořádaný občan, stará se jak o rodinu, tak i o dům, takže mu to pomohlo zřejmě zvýšit sebevědomí, aby zveleboval dál."</w:t>
      </w:r>
    </w:p>
    <w:p>
      <w:pPr/>
      <w:r>
        <w:rPr/>
        <w:t xml:space="preserve">Velartovi opravovali svůj dům celkem čtyři roky. V soutěži zvítězili v konkurenci 9 účastníků. Lukáš Velart bydlí v domě s manželkou Martinou a synem Honzíkem. Soutěž není honorována, titul má spíše prestižní charakter.</w:t>
      </w:r>
    </w:p>
    <w:p>
      <w:pPr/>
      <w:r>
        <w:rPr/>
        <w:t xml:space="preserve">Lukáš Velart, majitel domu:</w:t>
      </w:r>
      <w:r>
        <w:rPr>
          <w:i w:val="1"/>
          <w:iCs w:val="1"/>
        </w:rPr>
        <w:t xml:space="preserve"> "Šel jsem do toho spíše ze zvědavosti, zdali i obyčejný člověk může zvítězit. Obyčejný zaměstnanec, fyzická osoba, ne podnikatelský subjekt či stavební firma."</w:t>
      </w:r>
    </w:p>
    <w:p>
      <w:pPr/>
      <w:r>
        <w:rPr/>
        <w:t xml:space="preserve">Hostašovice leží na pomezí Novojičínska a Valašska. V obci žije 700 obyvatel. Velká většina z nich o své domy pečuje.</w:t>
      </w:r>
    </w:p>
    <w:p>
      <w:pPr/>
      <w:r>
        <w:rPr/>
        <w:t xml:space="preserve">Antonín Plešek (SNK), starosta Hostašovic: </w:t>
      </w:r>
      <w:r>
        <w:rPr>
          <w:i w:val="1"/>
          <w:iCs w:val="1"/>
        </w:rPr>
        <w:t xml:space="preserve">"Odhaduji, že tak ročně minimálně 10 až 15 domů dělají opravy a ten vzhled se podstatně zlepší."</w:t>
      </w:r>
    </w:p>
    <w:p>
      <w:pPr/>
      <w:r>
        <w:rPr/>
        <w:t xml:space="preserve">Anketa, obyvatelé Hostašovic:</w:t>
      </w:r>
      <w:r>
        <w:rPr>
          <w:i w:val="1"/>
          <w:iCs w:val="1"/>
        </w:rPr>
        <w:t xml:space="preserve"> 1. "Já tady bydlím od roku 1975 a myslím si, že za těch 35 let bych řekl, že úžasný pokrok v této vesnici." 2. "Mně se tu žije dobře. Já jsem se sem přistěhovala z města a jsem maximálně spokojená. Je to tu klidnější a hlavně ten les a příroda." </w:t>
      </w:r>
    </w:p>
    <w:p>
      <w:pPr/>
      <w:r>
        <w:rPr/>
        <w:t xml:space="preserve">To největší, co Hostašovické trápí, je havarijní stav silnice přes obec. Na její opravu dosud správa silnic nenašla peníze.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05/nejhezci-fasada-moravskoslezskeho-kraje-je-v-hostas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2026-05-22T04:55:46+02:00</dcterms:created>
  <dcterms:modified xsi:type="dcterms:W3CDTF">2026-05-22T04:55:46+02:00</dcterms:modified>
</cp:coreProperties>
</file>

<file path=docProps/custom.xml><?xml version="1.0" encoding="utf-8"?>
<Properties xmlns="http://schemas.openxmlformats.org/officeDocument/2006/custom-properties" xmlns:vt="http://schemas.openxmlformats.org/officeDocument/2006/docPropsVTypes"/>
</file>