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Novinky Dinoparku v Doubravě na Karvinsku</w:t>
      </w:r>
    </w:p>
    <w:p>
      <w:pPr/>
      <w:r>
        <w:rPr/>
        <w:t xml:space="preserve">Přistěhoval se sem teprve nedávno a stal se lákadlem a novou atrakcí v právě začínající sezóně. Jeho velkou zvláštností je, že dokáže ohýbat krk směrem k divákům. Kromě nových ještěrů se návštěvníci mohou těšit na další novinku a tím je speciální silniční vlak, který uveze najednou až 70 lidí co čtvrt hodinu. Návštěvníci se tak mohou dostat pohodlně až do druhohor, do míst, kam by se pěšky nedostali. Provozovatelé slibují i dramatickou podívanou. Také bylo postaveno nové dětské hřiště s velkou pavučinou, prolézacím hradem i dalšími atrakcemi. Do konce dubna bude provoz pouze víkendový, denně bude otevřeno už od 1. května.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3510/novinky-dinoparku-v-doubrave-na-karvin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2026-04-29T05:12:25+02:00</dcterms:created>
  <dcterms:modified xsi:type="dcterms:W3CDTF">2026-04-29T05:12:25+02:00</dcterms:modified>
</cp:coreProperties>
</file>

<file path=docProps/custom.xml><?xml version="1.0" encoding="utf-8"?>
<Properties xmlns="http://schemas.openxmlformats.org/officeDocument/2006/custom-properties" xmlns:vt="http://schemas.openxmlformats.org/officeDocument/2006/docPropsVTypes"/>
</file>