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byli za své úspěchy přijati na radnici</w:t>
      </w:r>
    </w:p>
    <w:p>
      <w:pPr/>
      <w:r>
        <w:rPr/>
        <w:t xml:space="preserve">V dubnu se zástupci klubů zúčastnili soutěžní výstavy Šikovné ruce našich seniorů pro radost a potěšení, která je pořádána v rámci výstavy Senior - Handicap v Lysé nad Labem.</w:t>
      </w:r>
    </w:p>
    <w:p>
      <w:pPr/>
      <w:r>
        <w:rPr/>
        <w:t xml:space="preserve">Cenu hejtmana středočeského kraje Davida Ratha získal kolektiv Klubu seniorů na Studentské ulici za projekt Panenky - hadráčky pro nemocné děti.</w:t>
      </w:r>
    </w:p>
    <w:p>
      <w:pPr/>
      <w:r>
        <w:rPr/>
        <w:t xml:space="preserve">V kategorii ruční práce za keramickou vázu převzal cenu Petr Kadura.</w:t>
      </w:r>
    </w:p>
    <w:p>
      <w:pPr/>
      <w:r>
        <w:rPr/>
        <w:t xml:space="preserve">Za sbírku básní byla vyzdvižena Marta Gelnarová. Druhé místo za své fotografie si odnesla i Ludmila Dittrichová.</w:t>
      </w:r>
    </w:p>
    <w:p>
      <w:pPr/>
      <w:r>
        <w:rPr/>
        <w:t xml:space="preserve">Všem patří gratulace.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530/havirovsti-seniori-byli-za-sve-uspechy-prijat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