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zahrádkáři pěstují tradiční i netradiční plodiny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4/bruntalsti-zahradkari-pestuji-tradicni-i-netradicni-pl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