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terapeutických dílnách Sagapo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4/den-otevrenych-dveri-v-terapeutickych-dilnach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