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5.6.2013,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chystá nový strategický plán rozvoje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0/bruntal-chysta-novy-strategicky-plan-rozvoj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