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je příkladem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0/socialni-podnikani-v-bruntale-je-prikladem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