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Duhy dostaly jako dárek exotické hudební nástroje</w:t>
      </w:r>
    </w:p>
    <w:p>
      <w:pPr/>
      <w:r>
        <w:rPr/>
        <w:t xml:space="preserve">Zmíněné dary pocházely z peněz,  které přinesl loňský dobročinný koncert zpěváka Petra Bendeho,  který pro Duhu uspořádal právě dům kultury.</w:t>
      </w:r>
    </w:p>
    <w:p>
      <w:pPr/>
      <w:r>
        <w:rPr/>
        <w:t xml:space="preserve">Marcela Králová, provozovatelka Duhy:  </w:t>
      </w:r>
      <w:r>
        <w:rPr>
          <w:i w:val="1"/>
          <w:iCs w:val="1"/>
        </w:rPr>
        <w:t xml:space="preserve">„Jsou to takové speciální hudební nástroje, které se používají  k relaxaci, k hudební terapii, když děti potřebují zklidnit, nebo  naopak nabudit. Naše pracovnice prošly speciálním kurzem a vědí,  k čemu se který nástroj používá a určitě je budeme využívat."</w:t>
      </w:r>
    </w:p>
    <w:p>
      <w:pPr/>
      <w:r>
        <w:rPr/>
        <w:t xml:space="preserve">Šárka Ligocká, ředitelka DDM Orlová:  </w:t>
      </w:r>
      <w:r>
        <w:rPr>
          <w:i w:val="1"/>
          <w:iCs w:val="1"/>
        </w:rPr>
        <w:t xml:space="preserve">„Je to z peněz z loňského charitativního koncertu Petra Bendeho.  Nebylo těch peněz tolik, kolik bychom si představovali. Jde o tibetskou  mísu, původní australský nástroj, což  je taková velká trubice, do které  se musí foukat, zkoušeli jsme to a moc nám to nešlo a dále indiánský  bubínek."</w:t>
      </w:r>
    </w:p>
    <w:p>
      <w:pPr/>
      <w:r>
        <w:rPr/>
        <w:t xml:space="preserve">Děti z Duhy ten den otevíraly také  svou výstavu Rok očima Duhy. Ta nabízí obrazy další výtvarné  techniky dětí mateřské školy, ale i žáků základní školy speciální  a uživatelů sociálního zařízení. Výstava potrvá do 17. května.  Klienti Duhy si na vernisáž připravili i své vlastní umělecké  pásmo, do kterého se všichni pustili s plnou vervou.</w:t>
      </w:r>
    </w:p>
    <w:p>
      <w:pPr/>
      <w:r>
        <w:rPr/>
        <w:t xml:space="preserve">Jak již bylo řečeno, činnost  a nabídka Duhy se vyvíjí v několika směrech.</w:t>
      </w:r>
    </w:p>
    <w:p>
      <w:pPr/>
      <w:r>
        <w:rPr/>
        <w:t xml:space="preserve">Marcela Králová, provozovatelka Duhy:  </w:t>
      </w:r>
      <w:r>
        <w:rPr>
          <w:i w:val="1"/>
          <w:iCs w:val="1"/>
        </w:rPr>
        <w:t xml:space="preserve">„Duha je vlastně jeden název, ale pro dvě  organizace. Jednou je mateřská škola a speciální  základní škola a tou druhou je Duha, denní  zařízení pro postižené od věku 1 až  do 60 let. Mateřská škola je klasického typu a dále tam máme dvě  logopedické třídy a základní škola je pro postižené  děti školního věku."</w:t>
      </w:r>
    </w:p>
    <w:p>
      <w:pPr/>
      <w:r>
        <w:rPr/>
        <w:t xml:space="preserve">Zařízení Duha funguje v Orlové-Lutyni  na Lesní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94/deti-z-duhy-dostaly-jako-darek-exoticke-hudebni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2026-04-22T20:18:10+02:00</dcterms:created>
  <dcterms:modified xsi:type="dcterms:W3CDTF">2026-04-22T20:18:10+02:00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