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chystá novou výstavní činnost</w:t>
      </w:r>
    </w:p>
    <w:p>
      <w:pPr/>
      <w:r>
        <w:rPr/>
        <w:t xml:space="preserve">Původní galerie působila v kapli svaté Alžběty od roku 1997. Za dobu své existence se stala známým a uznávaným centrem moderního umění. Na její činnost naváže další galerie, byť trochu jiného zaměření.</w:t>
      </w:r>
    </w:p>
    <w:p>
      <w:pPr/>
      <w:r>
        <w:rPr/>
        <w:t xml:space="preserve">Alois Novotný, galerista: </w:t>
      </w:r>
      <w:r>
        <w:rPr>
          <w:i w:val="1"/>
          <w:iCs w:val="1"/>
        </w:rPr>
        <w:t xml:space="preserve">"Vzhledem k tomu, že je zájem ze strany bruntálské veřejnosti i škol o výstavní prostory, tak bychom chtěli této činnosti pokračovat s tím, že by tady měly pokračovat výstavy hlavně regionálních umělců a prezentace škol."</w:t>
      </w:r>
    </w:p>
    <w:p>
      <w:pPr/>
      <w:r>
        <w:rPr/>
        <w:t xml:space="preserve">Petr Novotný, ředitel ZŚ a MOG Bruntál: </w:t>
      </w:r>
      <w:r>
        <w:rPr>
          <w:i w:val="1"/>
          <w:iCs w:val="1"/>
        </w:rPr>
        <w:t xml:space="preserve">"Jsme velice rádi, že nás pan Novotný oslovil, abychom se zúčastnili jako partneři tohoto projektu a jsme velice rádi, že pro tuto budovu je projekt, který je nosný a školy budou moci vystavovat díla svých žáků a současně budou moci v hodinách výtvarné výchovy s žáky tuto galerii navštěvovat."</w:t>
      </w:r>
    </w:p>
    <w:p>
      <w:pPr/>
      <w:r>
        <w:rPr/>
        <w:t xml:space="preserve">Bruntálská radnice tuto aktivitu vítá a nebrání se spolupráci s novou galerií.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"Počkáme, co přinese čas, jak se zřizovatel této galerie svého úkolu nebo cíle zhostí. My samozřejmě pozitivně vnímáme jakoukoliv aktivitu, která obohatí kulturní život ve městě."</w:t>
      </w:r>
    </w:p>
    <w:p>
      <w:pPr/>
      <w:r>
        <w:rPr/>
        <w:t xml:space="preserve">V současnosti probíhají v prostorách galerie nutné stavební úpravy a vedou se jednání k zajištění provozu galerie.</w:t>
      </w:r>
    </w:p>
    <w:p>
      <w:pPr/>
      <w:r>
        <w:rPr/>
        <w:t xml:space="preserve">Alois Novotný, galerista: </w:t>
      </w:r>
      <w:r>
        <w:rPr>
          <w:i w:val="1"/>
          <w:iCs w:val="1"/>
        </w:rPr>
        <w:t xml:space="preserve">"Momentálně sháníme nějakého provozovatele, nějaká jednání probíhají. Tento provozovatel by měl za úkol zajišťovat otevírací dobu výstavní galerie a současně zajišťovat ostrahu vystavených exponátů."</w:t>
      </w:r>
    </w:p>
    <w:p>
      <w:pPr/>
      <w:r>
        <w:rPr/>
        <w:t xml:space="preserve">Po úpravách bude v galerii také stálá expozice se zaměřením na historii města a jeho okolí a také na historii samotné kaple svaté Alžběty, která je zajímavá, ale lidé o ní vědí velmi málo.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42/bruntalska-galerie-v-kapli-chysta-novou-vystavn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2026-07-09T18:17:48+02:00</dcterms:created>
  <dcterms:modified xsi:type="dcterms:W3CDTF">2026-07-09T18:17:48+02:00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