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Klimkovicích si připomněli 65. výročí konce 2. světové války</w:t>
      </w:r>
    </w:p>
    <w:p>
      <w:pPr/>
      <w:r>
        <w:rPr/>
        <w:t xml:space="preserve">Památku třiceti rudoarmějců a třinácti svých občanů uctili obyvatelé Klimkovic setkáním u památníku osvobození. Panu Bártovi bylo tehdy teprve osm let. I přesto jsou jeho vzpomínky živé.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"My jsme byli ve sklepě zalezlí, přišli Rusi a matka chodila ještě v jiném stavu s poslední mojí sestrou. Matka moje a ty ženy už šily prapory a ti Rusi říkali ještě to nevěšejte, bo ti Němci se ještě můžou vrátit."</w:t>
      </w:r>
    </w:p>
    <w:p>
      <w:pPr/>
      <w:r>
        <w:rPr/>
        <w:t xml:space="preserve">Téměř každý dům byl v Klimkovicích válkou poškozen a 4 desítky stavení bombardování zničilo úplně.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"Tady ten zámek vyhořel v tu válku."</w:t>
      </w:r>
    </w:p>
    <w:p>
      <w:pPr/>
      <w:r>
        <w:rPr/>
        <w:t xml:space="preserve">Na válku ale vzpomínají i ti, kteří ji nezažili.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"To bylo takové dost kruté. Vím, že jako ten domeček, kde jsme byli, tak tam nějaká bomba spadla."</w:t>
      </w:r>
      <w:r>
        <w:rPr/>
        <w:t xml:space="preserve"> 2. </w:t>
      </w:r>
      <w:r>
        <w:rPr>
          <w:i w:val="1"/>
          <w:iCs w:val="1"/>
        </w:rPr>
        <w:t xml:space="preserve">"Určitě je to pěkné, že se něco připomíná."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"My to vnímáme jako připomenutí, protože je to, si myslím, historická událost, velmi významná i pro Klimkovice, protože je to fakt, že osvobodili nás sovětští vojáci i s naším tankovým praporem."</w:t>
      </w:r>
    </w:p>
    <w:p>
      <w:pPr/>
      <w:r>
        <w:rPr/>
        <w:t xml:space="preserve">Památku obětí války v Klimkovicích připomíná socha rudoarmějce. Vznikla v roce 1960 z darů a sbírek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/v-klimkovicich-si-pripomneli-65-vyroci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2026-07-25T07:19:33+02:00</dcterms:created>
  <dcterms:modified xsi:type="dcterms:W3CDTF">2026-07-25T07:19:33+02:00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