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Moravskoslezském kraji v dubnu klesla</w:t>
      </w:r>
    </w:p>
    <w:p>
      <w:pPr/>
      <w:r>
        <w:rPr/>
        <w:t xml:space="preserve">Na konci dubna bylo v Moravskoslezském kraji 81 tisíc nezaměstnaných. I když je to o 4 tisíce méně než v v březnu, oproti loňsku je to stále o 7 tisíc více. Úbytek lidí bez práce hlásí všechny okresy. Nejlepší je situace na Frýdeckomístecku. Nejvíce nezaměstnaných je naopak na Ostravsku a Karvinsku.</w:t>
      </w:r>
    </w:p>
    <w:p>
      <w:pPr/>
      <w:r>
        <w:rPr/>
        <w:t xml:space="preserve">Martina Kubínová, mluvčí Úřadu práce Ostrava:</w:t>
      </w:r>
      <w:r>
        <w:rPr>
          <w:i w:val="1"/>
          <w:iCs w:val="1"/>
        </w:rPr>
        <w:t xml:space="preserve"> „I když nabídka volných pracovních míst roste velmi pomalu, více než 70 procent uchazečů s ukončenou evidencí našlo uplatnění, což je nejvíce od dubna 2004."</w:t>
      </w:r>
    </w:p>
    <w:p>
      <w:pPr/>
      <w:r>
        <w:rPr/>
        <w:t xml:space="preserve">Se sháněním práce mají stále největší problémy starší lidé. Paní Endalová má 55 let. Pracovala v obuvnické firmě, která zkrachovala od té doby už 8 let shání práci.</w:t>
      </w:r>
    </w:p>
    <w:p>
      <w:pPr/>
      <w:r>
        <w:rPr/>
        <w:t xml:space="preserve">Anna Endalová, nezaměstnaná: </w:t>
      </w:r>
      <w:r>
        <w:rPr>
          <w:i w:val="1"/>
          <w:iCs w:val="1"/>
        </w:rPr>
        <w:t xml:space="preserve">„Nenabízejí nic, když jim řeknu svůj věk. Do telefonu slíbí a když se tam pak člověk ukáže, najednou je to obsazené."</w:t>
      </w:r>
    </w:p>
    <w:p>
      <w:pPr/>
      <w:r>
        <w:rPr/>
        <w:t xml:space="preserve">Podobně je na tom i 55letý Gustav Preis. Pracoval téměř 25 let v dole, teď ale práci nemá.</w:t>
      </w:r>
    </w:p>
    <w:p>
      <w:pPr/>
      <w:r>
        <w:rPr/>
        <w:t xml:space="preserve">Gustav Preis, nezaměstnaný: </w:t>
      </w:r>
      <w:r>
        <w:rPr>
          <w:i w:val="1"/>
          <w:iCs w:val="1"/>
        </w:rPr>
        <w:t xml:space="preserve">„Já bych práci chtěl, ale nemůžu ji dostat."</w:t>
      </w:r>
    </w:p>
    <w:p>
      <w:pPr/>
      <w:r>
        <w:rPr/>
        <w:t xml:space="preserve">Na jedno pracovní místo připadne v Moravskoslezském kraji 23 nezaměstnaných. Nejméně, 14, je jich v Ostravě a naopak v Karviné je to 62 osob.</w:t>
      </w:r>
    </w:p>
    <w:p>
      <w:pPr/>
      <w:r>
        <w:rPr/>
        <w:t xml:space="preserve">Anketa, nezaměstnaní: </w:t>
      </w:r>
      <w:r>
        <w:rPr>
          <w:i w:val="1"/>
          <w:iCs w:val="1"/>
        </w:rPr>
        <w:t xml:space="preserve">1. „Nikdo vás nevezme." 2. „Řeknou, že je plno." 3. „práci nemožu sehnat."</w:t>
      </w:r>
    </w:p>
    <w:p>
      <w:pPr/>
      <w:r>
        <w:rPr/>
        <w:t xml:space="preserve">Hromadné propouštění ohlásil v dubnu jeden zaměstnavatel - Národní divadlo Moravskoslezské, které propustilo 19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69/nezamestnanost-v-moravskoslezskem-kraji-v-dubnu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