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pedagog a aranžér vyučuje i ve věku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2/hudebni-pedagog-a-aranzer-vyucuje-i-ve-veku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