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Pomoc postiženým nabízejí úřady, psychologové i dobrovolníci</w:t>
      </w:r>
    </w:p>
    <w:p>
      <w:pPr/>
      <w:r>
        <w:rPr/>
        <w:t xml:space="preserve">Třetí den od nejhorších okamžiků letošních povodní. V některých městech a obcích se teprve teď lidé vracejí domů. Každý se vyrovnává s povodní jinak.</w:t>
      </w:r>
    </w:p>
    <w:p>
      <w:pPr/>
      <w:r>
        <w:rPr/>
        <w:t xml:space="preserve">Anketa, obyvatel Bohumína-Šunychlu:</w:t>
      </w:r>
      <w:r>
        <w:rPr>
          <w:i w:val="1"/>
          <w:iCs w:val="1"/>
        </w:rPr>
        <w:t xml:space="preserve"> "Určitě to je lepší. Jak se topíte a vy tu stojíte na verandě a díváte se, jak všechno plave, tak moc dobře vám není zrovna. Hlavně, že jsme přežili, to je důležité." </w:t>
      </w:r>
    </w:p>
    <w:p>
      <w:pPr/>
      <w:r>
        <w:rPr/>
        <w:t xml:space="preserve">V Životicích u Nového Jičína voda vytopila jenom sklepy, lidé si ale velmi dobře pamatují loňskou bleskovou povodeň. Vodolánovi na začátku obce měli tehdy metr vody v obytné části. Dům zčásti opravili, teď ale voda přišla znovu.</w:t>
      </w:r>
    </w:p>
    <w:p>
      <w:pPr/>
      <w:r>
        <w:rPr/>
        <w:t xml:space="preserve">Jaroslav Vodolán, obyvatel Životic u Nového Jičína: </w:t>
      </w:r>
      <w:r>
        <w:rPr>
          <w:i w:val="1"/>
          <w:iCs w:val="1"/>
        </w:rPr>
        <w:t xml:space="preserve">"Kanálem se to natlačilo všechno. Jak to stoupá v potoce, tak to tolik nastoupá ve sklepě. Ještě jsme se z jednoho pořádně nevzpamatovali a už znovu." </w:t>
      </w:r>
    </w:p>
    <w:p>
      <w:pPr/>
      <w:r>
        <w:rPr/>
        <w:t xml:space="preserve">Psychologickou pomoc poskytuje zatopeným Krizové centrum Ostrava. Pracovníci kontaktovali v terénu už 60 lidí.</w:t>
      </w:r>
    </w:p>
    <w:p>
      <w:pPr/>
      <w:r>
        <w:rPr/>
        <w:t xml:space="preserve">Petra Ďásková, Krizové centrum Ostrava: </w:t>
      </w:r>
      <w:r>
        <w:rPr>
          <w:i w:val="1"/>
          <w:iCs w:val="1"/>
        </w:rPr>
        <w:t xml:space="preserve">"My za lidmi přijdeme a mluvíme, pohovoříme, naplánujeme, zjistíme, jaké má zdroje a možnosti. Pokud se jedná o evakuaci, jestli se může obrátit na rodinu či příbuzné a známé, a jak řešit následující kroky. Kde sehnat finanční prostředky, jak zajistit děti." </w:t>
      </w:r>
    </w:p>
    <w:p>
      <w:pPr/>
      <w:r>
        <w:rPr/>
        <w:t xml:space="preserve">Povodně či hrozby sesuvů zasáhly přes 2100 domů, evakuováno bylo přes 1200 lidí. Humanitární pomoc mohou lidé nabízet na linku krajských hasičů. Do dnešního poledne se na ni dovolalo zhruba 110 organizací i jednotlivců.</w:t>
      </w:r>
    </w:p>
    <w:p>
      <w:pPr/>
      <w:r>
        <w:rPr/>
        <w:t xml:space="preserve">Petr Kůdela, mluvčí HZS MSK: </w:t>
      </w:r>
      <w:r>
        <w:rPr>
          <w:i w:val="1"/>
          <w:iCs w:val="1"/>
        </w:rPr>
        <w:t xml:space="preserve">"My jim většinou říkáme, pokud to lze, o čisticích prostředcích, dezinfekčních prostředcích a také aby kupovali repelenty." </w:t>
      </w:r>
    </w:p>
    <w:p>
      <w:pPr/>
      <w:r>
        <w:rPr/>
        <w:t xml:space="preserve">Majitelé zatopených domů mohou požádat na sociálních odborech radnic o mimořádnou peněžitou pomoc ve výši necelých 47 tisíc korun. Dalších 30 tisíc nabízí Ministerstvo pro místní rozvoj.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848/pomoc-postizenym-nabizeji-urady-psychologove-i-dobrovo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2026-05-09T03:31:01+02:00</dcterms:created>
  <dcterms:modified xsi:type="dcterms:W3CDTF">2026-05-09T03:31:01+02:00</dcterms:modified>
</cp:coreProperties>
</file>

<file path=docProps/custom.xml><?xml version="1.0" encoding="utf-8"?>
<Properties xmlns="http://schemas.openxmlformats.org/officeDocument/2006/custom-properties" xmlns:vt="http://schemas.openxmlformats.org/officeDocument/2006/docPropsVTypes"/>
</file>