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město investovalo miliony do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9/o-prazdninach-mesto-investovalo-milion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