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26.5.2010,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Následky povodní v Doubravě a Dolní Lutyni</w:t>
      </w:r>
    </w:p>
    <w:p>
      <w:pPr/>
      <w:r>
        <w:rPr/>
        <w:t xml:space="preserve">Obec Doubrava má dodnes viditelné  následky. Část Doubravy ještě tento týden není průjezdná kvůli  vylité vodě. Daleko hrůzostrašněji ovšem působí pohled na místa,  kde došlo kvůli dešťům k sesuvům půdy.</w:t>
      </w:r>
    </w:p>
    <w:p>
      <w:pPr/>
      <w:r>
        <w:rPr/>
        <w:t xml:space="preserve">Květuše Szyroká (SNK-ED),  starostka Doubravy: </w:t>
      </w:r>
      <w:r>
        <w:rPr>
          <w:i w:val="1"/>
          <w:iCs w:val="1"/>
        </w:rPr>
        <w:t xml:space="preserve"> "Došlo k sesuvům půdy, máme zde poškozený  barák i příjezdové komunikace k barákům."</w:t>
      </w:r>
    </w:p>
    <w:p>
      <w:pPr/>
      <w:r>
        <w:rPr/>
        <w:t xml:space="preserve">V jednom z domů tak jeho obyvatel  již nemůže bydlet a musí nyní žít v přilehlé zahradní chatce. Muž tvrdí, že k sesuvům prý  nemuselo dojít, kdyby se o lokalitu lépe starala odpovědná místa. Samotná obec nyní zaplavená místa i místa se  sesuvy půdy neustále monitoruje.</w:t>
      </w:r>
    </w:p>
    <w:p>
      <w:pPr/>
      <w:r>
        <w:rPr/>
        <w:t xml:space="preserve">Květuše Szyroká (SNK-ED),  starostka Doubravy: </w:t>
      </w:r>
      <w:r>
        <w:rPr>
          <w:i w:val="1"/>
          <w:iCs w:val="1"/>
        </w:rPr>
        <w:t xml:space="preserve">"Daná  místa monitorujeme i několikrát denně,  žijí tam lidé, o které se musíme postarat. Velmi nám v celé  této situaci pomáhají také naši hasiči."</w:t>
      </w:r>
    </w:p>
    <w:p>
      <w:pPr/>
      <w:r>
        <w:rPr/>
        <w:t xml:space="preserve">Záplavy postihly ve velké míře  také některé lokality obce Dolní Lutyně. Následky povodní tam  již dnes příliš viditelné nejsou a situace je klidnější. Obyvatelé  zaplavených částí ale dodnes mají na svých příbytcích spousty  dřiny a práce.</w:t>
      </w:r>
    </w:p>
    <w:p>
      <w:pPr/>
      <w:r>
        <w:rPr/>
        <w:t xml:space="preserve">Pavel Buzek (ODS), starosta Dolní  Lutyně: </w:t>
      </w:r>
      <w:r>
        <w:rPr>
          <w:i w:val="1"/>
          <w:iCs w:val="1"/>
        </w:rPr>
        <w:t xml:space="preserve">"Nejhorší situace nastala minulé  pondělí, kdy voda kulminovala na hranici stoleté  vody. Dnes již protéká metr vody, ale tehdy tady byla sedmimetrová  hladina, takže vše v okolí bylo pod vodou."</w:t>
      </w:r>
    </w:p>
    <w:p>
      <w:pPr/>
      <w:r>
        <w:rPr/>
        <w:t xml:space="preserve">Nejhorší následky vody pocítili  obyvatelé části Věřnovice.</w:t>
      </w:r>
    </w:p>
    <w:p>
      <w:pPr/>
      <w:r>
        <w:rPr/>
        <w:t xml:space="preserve">Pavel Buzek (ODS), starosta Dolní Lutyně: </w:t>
      </w:r>
      <w:r>
        <w:rPr>
          <w:i w:val="1"/>
          <w:iCs w:val="1"/>
        </w:rPr>
        <w:t xml:space="preserve">"V podstatě  celé Věřnovice byly pod vodou, což  postihlo asi 100 rodinných domků, které  měly zaplavené sklepy, a některé  i obytné místnosti. V současné  době probíhají všude sanační  práce, lidé mají vysoušeče, dezinfekční  prostředky a probíhá úklid."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1/nasledky-povodni-v-doubrave-a-dolni-luty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2026-07-12T23:08:48+02:00</dcterms:created>
  <dcterms:modified xsi:type="dcterms:W3CDTF">2026-07-12T23:08:48+02:00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