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Hendikepované děti ze ZŠ Mánesova uspořádaly vernisáž</w:t>
      </w:r>
    </w:p>
    <w:p>
      <w:pPr/>
      <w:r>
        <w:rPr/>
        <w:t xml:space="preserve">Těmto dětem i jejich příbuzným, kteří se na vernisáž dostavili v hojném počtu, zazpívaly děti z pěveckého sboru Smajlík pod vedením Šárky Tedesco.</w:t>
      </w:r>
    </w:p>
    <w:p>
      <w:pPr/>
      <w:r>
        <w:rPr/>
        <w:t xml:space="preserve">Radost jistě udělaly také malé dárečky a pohoštění, o které se postaraly učitelky i vychovatelky ZŠ Mánesova. Pokud jste i vy zvědaví na to, co všechno děti vytvořily, přijďte se podívat do konce června do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00/hendikepovane-deti-ze-zs-manesova-usporadaly-vernis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2026-05-14T04:28:48+02:00</dcterms:created>
  <dcterms:modified xsi:type="dcterms:W3CDTF">2026-05-14T04:28:48+02:00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