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klesla cena tepla</w:t>
      </w:r>
    </w:p>
    <w:p>
      <w:pPr/>
      <w:r>
        <w:rPr/>
        <w:t xml:space="preserve">Definitivní úmluvu o cenách tepla, které budou v Novém Jičíně platit na rok 2016, projednala rada města na svém lednovém zasedání.</w:t>
      </w:r>
    </w:p>
    <w:p>
      <w:pPr/>
      <w:r>
        <w:rPr/>
        <w:t xml:space="preserve">Blanka Faluši (ČSSD), místostarostka Nového Jičína</w:t>
      </w:r>
    </w:p>
    <w:p>
      <w:pPr/>
      <w:r>
        <w:rPr/>
        <w:t xml:space="preserve">V případě, že by město spolu s dodavatelem tepla ke kompromisu nedospělo a na ceně se neshodli, byla by její výše vypočítána podle smluvně daného vzorce a částka za teplo by byla v letošním roce vyšší. Takto mohou lidé očekávat, že po vyúčtování této služby v roce 2017 ušetří.  </w:t>
      </w:r>
    </w:p>
    <w:p>
      <w:pPr/>
      <w:r>
        <w:rPr/>
        <w:t xml:space="preserve">Blanka Faluši (ČSSD), místostarostka Nového Jičína</w:t>
      </w:r>
    </w:p>
    <w:p>
      <w:pPr/>
      <w:r>
        <w:rPr/>
        <w:t xml:space="preserve">V letošním roce radnice také nezdražila poplatek za odpady, který zůstávají stejný, a minimálně šest let se nestoupají nájmy za nebytové a bytové prostory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698/v-novem-jicine-klesla-cen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2026-06-28T07:25:49+02:00</dcterms:created>
  <dcterms:modified xsi:type="dcterms:W3CDTF">2026-06-28T07:25:49+02:00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