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vynesla přes 45 tisíc korun</w:t>
      </w:r>
    </w:p>
    <w:p>
      <w:pPr/>
      <w:r>
        <w:rPr/>
        <w:t xml:space="preserve">Už celou řadu let vyhlašuje město Frýdek-Místek v adventním čase veřejnou sbírku Vánoční strom, která trvá vždy až do konce roku. Její výtěžek je poté věnován dobročinným a neziskovým organizacím na jejich činnost nebo rozvoj. V loňském roce byli lidé opravdu štědří. Výtěžek, který z poslední sbírky vznikl, byl jedním z nejvyšších za poslední léta. </w:t>
      </w:r>
    </w:p>
    <w:p>
      <w:pPr/>
      <w:r>
        <w:rPr/>
        <w:t xml:space="preserve">Jana Matějíková, mluvčí Magistrátu města Frýdku-Místku: “Na účtu sbírky a v pokladničce, která byla v době adventu umístěna pod vánočním stromem na místeckém náměstí Svobody, se sešlo 45 131 korun. To je za celou tu dobu sbírky nejvyšší výtěžek od roku 2009.”</w:t>
      </w:r>
    </w:p>
    <w:p>
      <w:pPr/>
      <w:r>
        <w:rPr/>
        <w:t xml:space="preserve">Sbírka, která probíhala v roce 2015, byla tentokrát určena Domovu pro seniory, který chce za získané finance zakoupit speciální polohovací lůžko.</w:t>
      </w:r>
    </w:p>
    <w:p>
      <w:pPr/>
      <w:r>
        <w:rPr/>
        <w:t xml:space="preserve">Milan Novák, ředitel Domova pro seniory F-M: “Chceme zakoupit elektricky polohovatelné lůžko s laterálním náklonem. To znamená, že do stran lze provést náklon této postele, čímž dojde k tomu, že budeme moci lépe člověka polohovat a provést například jeho hygienu. Chtěl bych hlavně poděkovat zřizovateli a všem dárcům, kteří poskytli finanční prostředky.”</w:t>
      </w:r>
    </w:p>
    <w:p>
      <w:pPr/>
      <w:r>
        <w:rPr/>
        <w:t xml:space="preserve">Speciální lůžko by měl Domov pro seniory zakoupit koncem března a poté už bude naplno sloužit jeho obyvatelům.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06/sbirka-vanocni-strom-vynesla-pres-45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2026-05-26T17:42:42+02:00</dcterms:created>
  <dcterms:modified xsi:type="dcterms:W3CDTF">2026-05-26T17:42:42+02:00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