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auta pro bruntálské centrum pro seniory</w:t>
      </w:r>
    </w:p>
    <w:p>
      <w:pPr/>
      <w:r>
        <w:rPr>
          <w:b w:val="1"/>
          <w:bCs w:val="1"/>
        </w:rPr>
        <w:t xml:space="preserve">Nová auta probruntálské centrum pro seniory</w:t>
      </w:r>
    </w:p>
    <w:p>
      <w:pPr/>
      <w:r>
        <w:rPr/>
        <w:t xml:space="preserve">Tři nové automobily se podařilo získat bruntálskémuCentru sociálních služeb pro seniory Pohoda.Ty nahradí dosluhující a už nepříliš vyhovující vozidla.</w:t>
      </w:r>
    </w:p>
    <w:p>
      <w:pPr/>
      <w:r>
        <w:rPr/>
        <w:t xml:space="preserve">Nová auta pomohou zkvalitnit služby, které Centrum Pohodaposkytuje. Velkým přínosem budou také pro samotné klienty centra.</w:t>
      </w:r>
    </w:p>
    <w:p>
      <w:pPr/>
      <w:r>
        <w:rPr/>
        <w:t xml:space="preserve">Marcela Matúšů, vedoucí sociálního úseku, Centrum pohoda: „Tadyten minibus bude sloužit hlavně k přepravě jakoby na výlety, takže setěšíme, že si uděláme takové výlety s nimi, kde jsme byli dříve omezení. Posledníauto je auto určené především pro sociální úsek tady centra Pohoda, které budesloužit k sociálním šetřením ke klientům.“</w:t>
      </w:r>
    </w:p>
    <w:p>
      <w:pPr/>
      <w:r>
        <w:rPr/>
        <w:t xml:space="preserve">Všechna vozidla prošla speciální úpravou. Musí totižvyhovovat specifickým potřebám.</w:t>
      </w:r>
    </w:p>
    <w:p>
      <w:pPr/>
      <w:r>
        <w:rPr/>
        <w:t xml:space="preserve">Marcela Matúšů, vedoucí sociálního úseku, Centrum Pohoda: „Proty naše seniory, kteří jsou na invalidních vozících, takže je tam nájezdníplošina, ukotvení těch vozíků je přímo v interiéru toho vozidla. Může jetdevět lidí včetně řidiče.“ </w:t>
      </w:r>
    </w:p>
    <w:p>
      <w:pPr/>
      <w:r>
        <w:rPr/>
        <w:t xml:space="preserve">Václav Meca, zpracovatel projektu: „Vozidlo propečovatelskou a pobytovou službu. Je speciálně upraveno pro převoz osob sesníženou pohyblivostí, kde je na místě spolujezdce otočná a vysouvací sedačka.Předvedu. Tímto způsobem se vlastně usadí osoba se sníženou pohyblivostí azajistí se.“ </w:t>
      </w:r>
    </w:p>
    <w:p>
      <w:pPr/>
      <w:r>
        <w:rPr/>
        <w:t xml:space="preserve">Třetí vozidlo pro rozvoz obědů pak má vyhřívaný zavazadlovýprostor. Jídlo se tak dostane ke klientům teplé. Peníze na auta se centrupodařilo získat z dotací. </w:t>
      </w:r>
    </w:p>
    <w:p>
      <w:pPr/>
      <w:r>
        <w:rPr/>
        <w:t xml:space="preserve">Jarmila Šídlová, ředitelka, Centrum pohoda: „Zdrojemfinancování je EU, Regionální rada Moravskoslezsko a částku nám poskytlav plné výši ve 100 procentech.“</w:t>
      </w:r>
    </w:p>
    <w:p>
      <w:pPr/>
      <w:r>
        <w:rPr/>
        <w:t xml:space="preserve">V budoucnosti budou auto sloužit také pro potřebyplánovaného Denního stacionáře pro seniory.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713/nova-auta-pro-bruntalske-centrum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2026-06-24T01:38:33+02:00</dcterms:created>
  <dcterms:modified xsi:type="dcterms:W3CDTF">2026-06-24T01:38:33+02:00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