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Laudonova expozice získala generálův prapor</w:t>
      </w:r>
    </w:p>
    <w:p>
      <w:pPr/>
      <w:r>
        <w:rPr/>
        <w:t xml:space="preserve">živě </w:t>
      </w:r>
    </w:p>
    <w:p>
      <w:pPr/>
      <w:r>
        <w:rPr/>
        <w:t xml:space="preserve">Laudonův prapor převzali od jeho autora členové klubu vojenské historie před generálovou bustou na Masarykově náměstí. Před umístěním do expozice byl také slavnostně posvěcen.  </w:t>
      </w:r>
    </w:p>
    <w:p>
      <w:pPr/>
      <w:r>
        <w:rPr/>
        <w:t xml:space="preserve">Miloslav Leško, generál Laudon, člen Klubu vojenské historie</w:t>
      </w:r>
    </w:p>
    <w:p>
      <w:pPr/>
      <w:r>
        <w:rPr/>
        <w:t xml:space="preserve">živě (hudba + vlajka vlaje)</w:t>
      </w:r>
    </w:p>
    <w:p>
      <w:pPr/>
      <w:r>
        <w:rPr/>
        <w:t xml:space="preserve">Malovaný Laudonův prapor je replikou vlajky z roku 1781, z doby vlády císaře Josefa II. Jeho iniciály jsou vidět i na křídlech orla. </w:t>
      </w:r>
    </w:p>
    <w:p>
      <w:pPr/>
      <w:r>
        <w:rPr/>
        <w:t xml:space="preserve">live - Jan Juna, autor praporu </w:t>
      </w:r>
    </w:p>
    <w:p>
      <w:pPr/>
      <w:r>
        <w:rPr/>
        <w:t xml:space="preserve">Jan Juna strávil nad výrobou praporu 300 hodin. Dosud už namaloval asi 30 vlajek, 15 rakouských a další z Napoleonských válek jsou francouzské, pruské a ruské.  V loňském roce byl přijat do britské společnosti heraldického umění se sídlem v Londýně.  </w:t>
      </w:r>
    </w:p>
    <w:p>
      <w:pPr/>
      <w:r>
        <w:rPr/>
        <w:t xml:space="preserve">Jan Juna, autor praporu </w:t>
      </w:r>
    </w:p>
    <w:p>
      <w:pPr/>
      <w:r>
        <w:rPr/>
        <w:t xml:space="preserve">Originál tohoto praporu se dodnes dochoval a je uložený ve vojenském muzeu ve Vídni. </w:t>
      </w:r>
    </w:p>
    <w:p>
      <w:pPr/>
      <w:r>
        <w:rPr/>
        <w:t xml:space="preserve">Jan Juna, autor praporu </w:t>
      </w:r>
    </w:p>
    <w:p>
      <w:pPr/>
      <w:r>
        <w:rPr/>
        <w:t xml:space="preserve">Přirozené místo odpočinku generála Laudona tak v podobě tohoto praporu získalo další prvek, který interaktivní expozici dává na autentičnosti. Jen připomeňme, že v tomto domě generál v roce 1790 zemřel - a narodil se před 299. lety v měsíci únoru.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53/laudonova-expozice-ziskala-generaluv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2026-05-24T07:37:26+02:00</dcterms:created>
  <dcterms:modified xsi:type="dcterms:W3CDTF">2026-05-24T07:37:26+02:00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