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výrobců tabáku okradl stát o 113 milionů kč</w:t>
      </w:r>
    </w:p>
    <w:p>
      <w:pPr/>
      <w:r>
        <w:rPr/>
        <w:t xml:space="preserve">Emil Podgorný, Martin Slovák, Pavel Ondra a Václav Ermis. Tito čtyři muži si zařídili velmi výnosný obchod. Z Itálie dováželi levné tabákové listy a tabákový odpad a z toho pak vyráběli tabák určený pro spotřebitele. Vše ale bylo nelegální, aby nemuseli platit daně. K soudu přišel pouze Martin Slovák.</w:t>
      </w:r>
    </w:p>
    <w:p>
      <w:pPr/>
      <w:r>
        <w:rPr/>
        <w:t xml:space="preserve">Aleš Hrubý, Generální ředitelství cel: “Tabákové výrobky byly uváděny do volného oběhu na území ČR bez vědomí správce daně. Byly uváděny na trh s porušením práva k ochranné známce Golem a Grandini.”</w:t>
      </w:r>
    </w:p>
    <w:p>
      <w:pPr/>
      <w:r>
        <w:rPr/>
        <w:t xml:space="preserve">Šéfem gangu byl Podgorný. Všechno domlouval, organizoval  a platil. V MS kraji měl dokonce síť svých trafik, které nelegální tabák prodávaly. Ve srovnání s jinými výrobky byl velmi levný, stál 50 korun, což je pětina běžných tabáků.</w:t>
      </w:r>
    </w:p>
    <w:p>
      <w:pPr/>
      <w:r>
        <w:rPr/>
        <w:t xml:space="preserve">Michal Togner, státní zástupce: “Rozhodně to nebyl značkový tabák. Byl zcela zjevně určen pro odběratele, pro které není důležitá kvalita, ale cena a množství.”</w:t>
      </w:r>
    </w:p>
    <w:p>
      <w:pPr/>
      <w:r>
        <w:rPr/>
        <w:t xml:space="preserve">Podgorný byl odsouzen na 9 let, ostatní tři muži dostali tresty od 5 a půl roku do 6 let vězení. Podgornému byl navíc zabaven majetek za miliony korun. Parcely, domy i hotovost. Celkem prodali téměř 90 tun tabáku a stát na daních připravili o 113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756/gang-vyrobcu-tabaku-okradl-stat-o-113-milionu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2026-05-03T13:43:08+02:00</dcterms:created>
  <dcterms:modified xsi:type="dcterms:W3CDTF">2026-05-03T13:43:08+02:00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