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a bazén jsou opět plné života </w:t>
      </w:r>
    </w:p>
    <w:p>
      <w:pPr/>
      <w:r>
        <w:rPr/>
        <w:t xml:space="preserve">živě</w:t>
      </w:r>
    </w:p>
    <w:p>
      <w:pPr/>
      <w:r>
        <w:rPr/>
        <w:t xml:space="preserve">Sportovní hala s bazénem je opět plná života. Na 100 procent se rozjela plavecká výuka, kterou teď absolvují právě žáci místních škol. </w:t>
      </w:r>
    </w:p>
    <w:p>
      <w:pPr/>
      <w:r>
        <w:rPr/>
        <w:t xml:space="preserve">Alena Šajerová, lektorka KVS Laguna </w:t>
      </w:r>
    </w:p>
    <w:p>
      <w:pPr/>
      <w:r>
        <w:rPr/>
        <w:t xml:space="preserve">Ve zcela novém bazénku s nerezovou vanou už se také rozběhly kurzy pro plavání matek s nejmenšími dětmi. </w:t>
      </w:r>
    </w:p>
    <w:p>
      <w:pPr/>
      <w:r>
        <w:rPr/>
        <w:t xml:space="preserve">účastnice kurzu plavání miminek </w:t>
      </w:r>
    </w:p>
    <w:p>
      <w:pPr/>
      <w:r>
        <w:rPr/>
        <w:t xml:space="preserve">Jana Bajerová, lektorka KVS Laguna</w:t>
      </w:r>
    </w:p>
    <w:p>
      <w:pPr/>
      <w:r>
        <w:rPr/>
        <w:t xml:space="preserve">std up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Pavel Kelar, ředitel bazénu</w:t>
      </w:r>
    </w:p>
    <w:p>
      <w:pPr/>
      <w:r>
        <w:rPr/>
        <w:t xml:space="preserve">Součástí oprav bylo také zateplení budovy a 1. etapa modernizace, která představovala kromě nerezových bazénků pro kojence a v saunách zejména výměnu vzduchotechniky. </w:t>
      </w:r>
    </w:p>
    <w:p>
      <w:pPr/>
      <w:r>
        <w:rPr/>
        <w:t xml:space="preserve">Pavel Kelar, ředitel bazénu</w:t>
      </w:r>
    </w:p>
    <w:p>
      <w:pPr/>
      <w:r>
        <w:rPr/>
        <w:t xml:space="preserve">To vše včetně zateplení by mělo přinést úspory v samotném provozu objektu. 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Obnova areálu bude pokračovat dál. V červnu by měla začít přestavba dětského bazénu a vedle něj vznikne relaxační centrum s vířivkou. Úpravy se dočká také prostranství kolem budovy a v těchto dnech se dokončuje přístřešek nad vstupní terasou. To ale zdaleka není všechno.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 Dosavadní náklady na opravu sportoviště dosáhly 76 milionů korun, z toho zhruba 12 milionů činila dotace z EU. Dobrou zprávou pro plavce je, že přes tyto investic se nezvyšují ceny vstupného.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88/sportovni-hala-a-bazen-jsou-opet-plne-zivo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2026-05-21T07:30:58+02:00</dcterms:created>
  <dcterms:modified xsi:type="dcterms:W3CDTF">2026-05-21T07:30:58+02:00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