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12.11.2008, 14:23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mají nové hřiště</w:t>
      </w:r>
    </w:p>
    <w:p>
      <w:pPr/>
      <w:r>
        <w:rPr/>
        <w:t xml:space="preserve">Děti ze sídliště Na Hořanech si už opět mají kde hrát. Radnice jim pořídila nové hřiště za třista tisíc korun. Těmi, kteří udělali zatěžkávací zkoušku na všech houpačkách, prolézačkách, skluzavkách a dalších atrakcích, byli hořanští předškoláci. Byli spokojeni a radost mají i jejich rodiče. Bývalé hřiště totiž zničili vandalové a děti se mohly vyřádit jen ve vzdáleném dětském parku v centru obce, kam je ale museli dospělí doprovodit.</w:t>
      </w:r>
    </w:p>
    <w:p>
      <w:pPr/>
      <w:r>
        <w:rPr/>
        <w:t xml:space="preserve">Teď se děti baví přímo pod okny svých domovů a pod dohledem rodičů. Na nich také je, aby nový herní areál hlídali před těmi, kteří by jej opět chtěli zničit. Pokud nebudou vandalismu jen nečinně přihlížet, ale přímo mu zabrání, nebo pomohou policii ničitele odhalit, radnice jim dokonce vyplatí finanční odměnu.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4/deti-maji-nove-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2026-05-04T11:08:58+02:00</dcterms:created>
  <dcterms:modified xsi:type="dcterms:W3CDTF">2026-05-04T11:08:58+02:00</dcterms:modified>
</cp:coreProperties>
</file>

<file path=docProps/custom.xml><?xml version="1.0" encoding="utf-8"?>
<Properties xmlns="http://schemas.openxmlformats.org/officeDocument/2006/custom-properties" xmlns:vt="http://schemas.openxmlformats.org/officeDocument/2006/docPropsVTypes"/>
</file>