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představuje dětské vize </w:t>
      </w:r>
    </w:p>
    <w:p>
      <w:pPr/>
      <w:r>
        <w:rPr/>
        <w:t xml:space="preserve">Výstava novojičínského Střediska volného času v galerii na Staré poště nese název “FOKUS včera, dnes a zítra” a prezentuje práce dětí ze všech výtvarných kroužků.</w:t>
      </w:r>
    </w:p>
    <w:p>
      <w:pPr/>
      <w:r>
        <w:rPr/>
        <w:t xml:space="preserve">člen výtvarného kroužku SVČ Fokus Nový Jičín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Při pohledu na podlahu výstavní síně si návštěvníci mohli také udělat představu o tom, kolik už Fokus udělal akcí a kolik k nim vylepil plakátů.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 rámci historického koutku také výstava připomíná minulost samotné budovy Fokusu.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Výstava zároveň ukazuje i budoucnost budovy, alespoň tak, jak by si ji přáli zrekonstruovat zdejší pracovníci. Svou vizi, jak vidí dům za deset let, nakreslily i děti.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Martin Jakůbek, ředitel SVČ Fokus Nový Jičín</w:t>
      </w:r>
    </w:p>
    <w:p>
      <w:pPr/>
      <w:r>
        <w:rPr/>
        <w:t xml:space="preserve">Všichni Fokusáci by si přáli, aby se přístavbu včetně zateplení podařilo realizovat do tří let. V roce 2019 totiž tato budova oslaví 60 let, co se v ní konají dětské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28/svc-fokus-predstavuje-detske-v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2026-06-04T05:11:10+02:00</dcterms:created>
  <dcterms:modified xsi:type="dcterms:W3CDTF">2026-06-04T05:11:10+02:00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