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8.3.2016,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Bruntálští předškoláci sbírají „Víčka pro Matyáška“</w:t>
      </w:r>
    </w:p>
    <w:p>
      <w:pPr/>
      <w:r>
        <w:rPr>
          <w:b w:val="1"/>
          <w:bCs w:val="1"/>
        </w:rPr>
        <w:t xml:space="preserve">Bruntálští předškolácisbírají „Víčka pro Matyáška“</w:t>
      </w:r>
    </w:p>
    <w:p>
      <w:pPr/>
      <w:r>
        <w:rPr/>
        <w:t xml:space="preserve">Nemocnému chlapci pomáhají děti z bruntálské mateřské školy Smetanova. Sbírají pro něj víčka od plastových lahví azískávají tak pro něj část prostředků na finančně náročnou léčbu.</w:t>
      </w:r>
    </w:p>
    <w:p>
      <w:pPr/>
      <w:r>
        <w:rPr/>
        <w:t xml:space="preserve">Školka Smetanova se zaměřuje na ekologii a ochranu životníhoprostředí. Děti tady třeba třídí plasty včetně plastových víček.</w:t>
      </w:r>
    </w:p>
    <w:p>
      <w:pPr/>
      <w:r>
        <w:rPr/>
        <w:t xml:space="preserve">Lada Zátopová, ředitelka MŠ Smetanova: Dříve jsme to vlastněvyužívali, že jsme to odevzdávali pouze zvlášť, ale pak jsme si řekli, že bybylo dobré, když už jichmáme tolik akdyž už v tomáme takovou tradici azkušenost, že vlastně věnujeme ta víčka někomu, komu prospějí, někomukonkrétnímu. Tak jsme hledali a podařilo se nám najít chlapečka, který vlastnětuto pomoc potřebuje.“</w:t>
      </w:r>
    </w:p>
    <w:p>
      <w:pPr/>
      <w:r>
        <w:rPr/>
        <w:t xml:space="preserve">Matyášek z Horního Benešova se narodil s dětskoumozkovou obrnou. Léčba, která mu pomáhá, je nad finanční možnosti rodiny. Zarok stojí desátky tisíc korun. </w:t>
      </w:r>
    </w:p>
    <w:p>
      <w:pPr/>
      <w:r>
        <w:rPr/>
        <w:t xml:space="preserve">Kateřina Mecnerová, maminka: „Teď jsme byli naposledyv lednu, kde jsme skončili po čtrnácti dnech, protože Matyášek onemocněl,no pomáhá to. Přešli jsme tedy trošku na jinačí léčbu rehaklim, protožeklimterapy byla pro Matyáška náročná, takže teď jsme na rehaklimu a máme dalšíplánovaný termín v červnu.“</w:t>
      </w:r>
    </w:p>
    <w:p>
      <w:pPr/>
      <w:r>
        <w:rPr/>
        <w:t xml:space="preserve">Víčka děti pro Matyáška sbírají už druhý rok. První velkouhromadu mu jich předali vloni. </w:t>
      </w:r>
    </w:p>
    <w:p>
      <w:pPr/>
      <w:r>
        <w:rPr/>
        <w:t xml:space="preserve">Jaroslav Daníšek, učitel MŠ Smetanova: „Dětem se to moc líbilo.Některé se dokonce i předháněly, kdo donese těch vršků víc a stále nosí. Nosípo igelitkách, někteří nosí po krabicích, sbírají to po rodinách, u svýchvlastně známých, kamarádech. Je to bezvadný od nich ten přístup k téhlevěci.“</w:t>
      </w:r>
    </w:p>
    <w:p>
      <w:pPr/>
      <w:r>
        <w:rPr/>
        <w:t xml:space="preserve">Matyášův osud nenechal chladnými jenom děti z Mateřskéškoly Smetanova. Pomáhají také jiní. </w:t>
      </w:r>
    </w:p>
    <w:p>
      <w:pPr/>
      <w:r>
        <w:rPr/>
        <w:t xml:space="preserve">Jan Mecner, tatínek: „V Horním Benešově je to obec.Jsou to školky, škola. Vlastně dá se říci, že všichni lidi v okrese.Dokonce od manželky sestra v Mariánských Lázních, která rozjela akciv Mariánských Lázních.“</w:t>
      </w:r>
    </w:p>
    <w:p>
      <w:pPr/>
      <w:r>
        <w:rPr/>
        <w:t xml:space="preserve">Děti sbírají víčka stále. Jakmile jich bude větší množství,opět je předají Matyáškovi.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40064/bruntalsti-predskolaci-sbiraji-vicka-pro-matya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2026-06-25T09:46:47+02:00</dcterms:created>
  <dcterms:modified xsi:type="dcterms:W3CDTF">2026-06-25T09:46:47+02:00</dcterms:modified>
</cp:coreProperties>
</file>

<file path=docProps/custom.xml><?xml version="1.0" encoding="utf-8"?>
<Properties xmlns="http://schemas.openxmlformats.org/officeDocument/2006/custom-properties" xmlns:vt="http://schemas.openxmlformats.org/officeDocument/2006/docPropsVTypes"/>
</file>