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14.3.2016, 10:23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schválili koupi vil a průmyslovou zónu</w:t>
      </w:r>
    </w:p>
    <w:p>
      <w:pPr/>
      <w:r>
        <w:rPr/>
        <w:t xml:space="preserve">Hlasování o výkupu Hückelových vil neprovázela žádná diskuze. Z 29členného zastupitelstva řeklo ano 16 lidí. Město kulturní památku získá od současného vlastníka za 13,5 milionů korun.</w:t>
      </w:r>
    </w:p>
    <w:p>
      <w:pPr/>
      <w:r>
        <w:rPr/>
        <w:t xml:space="preserve">Marie Machková, tisková mluvčí MěÚ Nový Jičín </w:t>
      </w:r>
    </w:p>
    <w:p>
      <w:pPr/>
      <w:r>
        <w:rPr/>
        <w:t xml:space="preserve">Dalším zásadním bodem jednání bylo schválení výkupu pozemků v průmyslové zóně číslo 2. </w:t>
      </w:r>
    </w:p>
    <w:p>
      <w:pPr/>
      <w:r>
        <w:rPr/>
        <w:t xml:space="preserve">Marie Machková, tisková mluvčí MěÚ Nový Jičín </w:t>
      </w:r>
    </w:p>
    <w:p>
      <w:pPr/>
      <w:r>
        <w:rPr/>
        <w:t xml:space="preserve">Město už podalo žádost na Czech (ček) Invest, zda by se finančně podílel na výkupu pozemků a vybudování infrastruktury. V souvislosti s průmyslovou zónou také zastupitelé schválili přijetí dotace10 milionů korun od krajského úřadu, která je určeny na zasíťování pozemků, vybudování chodníků a komunikací. </w:t>
      </w:r>
    </w:p>
    <w:p>
      <w:pPr/>
      <w:r>
        <w:rPr/>
        <w:t xml:space="preserve">Marie Machková, tisková mluvčí MěÚ Nový Jičín </w:t>
      </w:r>
    </w:p>
    <w:p>
      <w:pPr/>
      <w:r>
        <w:rPr/>
        <w:t xml:space="preserve">Jedním z bodů jednání bylo také schválení otevření kontokorentního úvěru ve výši 40 milionů korun. </w:t>
      </w:r>
    </w:p>
    <w:p>
      <w:pPr/>
      <w:r>
        <w:rPr/>
        <w:t xml:space="preserve">Marie Machková, tisková mluvčí MěÚ Nový Jičín </w:t>
      </w:r>
    </w:p>
    <w:p>
      <w:pPr/>
      <w:r>
        <w:rPr/>
        <w:t xml:space="preserve"> Zastupitelé také rozhodli o přidělení individuálních dotací organizacím ze sociální oblasti. Dotace pro sport budou projednávat na mimořádném zastupitelstvu v dubnu.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40123/zastupitele-schvalili-koupi-vil-a-prumyslovou-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2026-09-04T20:21:58+02:00</dcterms:created>
  <dcterms:modified xsi:type="dcterms:W3CDTF">2026-09-04T20:21:58+02:00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