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Hromadná nehoda na hodinu uzavřela dálnici D1</w:t>
      </w:r>
    </w:p>
    <w:p>
      <w:pPr/>
      <w:r>
        <w:rPr/>
        <w:t xml:space="preserve">O půl 11 přijali záchranáři telefonát o nehodě, která se stala na dálnici D1 ve směru na Brno na mostě asi kilometr od sjezdu na Bílovec. Do kamionu s rusky mluvícím řidičem narazila čelně dodávka. </w:t>
      </w:r>
    </w:p>
    <w:p>
      <w:pPr/>
      <w:r>
        <w:rPr/>
        <w:t xml:space="preserve">Petr Kůdela, mluvčí HZS MS kraje: “Hasiči zajistili vozidla před požárem, poskytli zraněnému řidiči první předlékařskou pomoc a posypali silnici sorbentem.”</w:t>
      </w:r>
    </w:p>
    <w:p>
      <w:pPr/>
      <w:r>
        <w:rPr/>
        <w:t xml:space="preserve">Po chvíli přijeli zdravotníci a na místě nehody přistál také vrtulník záchranné služby. Řidič dodávky byl totiž vážně zraněn. </w:t>
      </w:r>
    </w:p>
    <w:p>
      <w:pPr/>
      <w:r>
        <w:rPr/>
        <w:t xml:space="preserve">Lukáš Humpl, mluvčí ZZS MS kraje: “Pozemní posádka spolu s leteckými záchranáři ošetřovali 23letého muže s poraněním dolní končetiny, hrudníku a vyloučit nemohli ani poranění pánve.”</w:t>
      </w:r>
    </w:p>
    <w:p>
      <w:pPr/>
      <w:r>
        <w:rPr/>
        <w:t xml:space="preserve">Provoz na dálnici byl sveden do jednoho pruhu, což nerespektoval řidič kamionu a zavinil další nehodu.Srazila se tři osobní auta.</w:t>
      </w:r>
    </w:p>
    <w:p>
      <w:pPr/>
      <w:r>
        <w:rPr/>
        <w:t xml:space="preserve">svědek nehody: “Tam vyjel kamion a zablokoval cestu tady tomu vozidlu a my jsme všichni už nedobrzdili a řetězově do něho narazili. Bohužel hlavní viník ujel.” </w:t>
      </w:r>
    </w:p>
    <w:p>
      <w:pPr/>
      <w:r>
        <w:rPr/>
        <w:t xml:space="preserve">Při druhé nehodě se naštěstí nestalo žádné vážné zranění. Po asi hodině byl zprovozněn jeden jízdní pruh a později i druhý.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178/hromadna-nehoda-na-hodinu-uzavrela-dalnici-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2026-09-15T18:00:19+02:00</dcterms:created>
  <dcterms:modified xsi:type="dcterms:W3CDTF">2026-09-15T18:00:19+02:00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