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rybáři mají obavy o své rybníky</w:t>
      </w:r>
    </w:p>
    <w:p>
      <w:pPr/>
      <w:r>
        <w:rPr/>
        <w:t xml:space="preserve">Rybníky Balaton slouží orlovským rybářům k odchovu ryb, navíc u nich mají své sídlo. Teď se bojí, co bude dál, pozemky i s rybníky má totiž nový majitel.</w:t>
      </w:r>
    </w:p>
    <w:p>
      <w:pPr/>
      <w:r>
        <w:rPr/>
        <w:t xml:space="preserve">"Mohlo by se stát, že nás vyhoděj, a to já bych asi neunesl." Říká předseda Svazu českých rybářů Orlová Josef Nulíček.</w:t>
      </w:r>
    </w:p>
    <w:p>
      <w:pPr/>
      <w:r>
        <w:rPr/>
        <w:t xml:space="preserve">Vodní plochy vlastnila firma Asental, ta také loni v prosinci vybídla svaz rybářů k jejich odkupu. Požadovanou částku milion tři sta padesát tisíc ale rybáři nebyli schopni v termínu uvolnit a tak Asental prodal rybníky společnosti Financial Found. </w:t>
      </w:r>
    </w:p>
    <w:p>
      <w:pPr/>
      <w:r>
        <w:rPr/>
        <w:t xml:space="preserve">“společně se smlouvou na nakupujícího přechází také nájemní smlouva se svazem rybářů na dobu neurčitou,” říká Tomáš Nešček, mluvčí Asntel Group.</w:t>
      </w:r>
    </w:p>
    <w:p>
      <w:pPr/>
      <w:r>
        <w:rPr/>
        <w:t xml:space="preserve">Nový vlastník ale na první schůzce předeslal, že roční nájem 30 tisíc korun je pro něj málo a představoval by si ho ve výši 100 tisíc korun. Orlovští rybáři se snažili s vlastníkem vyjednávat, ten s nimi ale dále nekomunikuje. </w:t>
      </w:r>
    </w:p>
    <w:p>
      <w:pPr/>
      <w:r>
        <w:rPr/>
        <w:t xml:space="preserve">"Nám bylo přislíbeno, že po prázdninách se nám ozvou a dáme věci do pořádku. Oni se ale neozvali a jsme v nejistotě," říká správce vodní plochy Oldřich Čablík.</w:t>
      </w:r>
    </w:p>
    <w:p>
      <w:pPr/>
      <w:r>
        <w:rPr/>
        <w:t xml:space="preserve">"Nejde se na ně kontaktovat ani písemně ani telefonicky, tak opravdu nevíme, na koho se obrátit," dodává Josef Nulíček.</w:t>
      </w:r>
    </w:p>
    <w:p>
      <w:pPr/>
      <w:r>
        <w:rPr/>
        <w:t xml:space="preserve">Do věci by se podle svazu Orlová mohlo vložit město, které má určitě větší vyjednávací váhu, než sami rybáři. Svaz se proto pokusí oslovit vedení radnice.</w:t>
      </w:r>
    </w:p>
    <w:p>
      <w:pPr/>
      <w:r>
        <w:rPr/>
        <w:t xml:space="preserve">"Okamžikem, kdy se s nimi domluvíme, tak samozřejmě město podnikne patřičné kroky v komunikaci se současným majitelem," říká starosta města Orlová Tomáš Kuča (ČSSD).</w:t>
      </w:r>
    </w:p>
    <w:p>
      <w:pPr/>
      <w:r>
        <w:rPr/>
        <w:t xml:space="preserve">Nového vlastníka se nám nepodařilo skontaktovat. Rybářům tak nezbývá než žít dál v nejistotě, dokud se nepodaří ostravskou firmu kontaktovat.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80/orlovsti-rybari-maji-obavy-o-sve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2026-07-07T12:40:55+02:00</dcterms:created>
  <dcterms:modified xsi:type="dcterms:W3CDTF">2026-07-07T12:40:55+02:00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