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bruntálské základní a střední odborné školy</w:t>
      </w:r>
    </w:p>
    <w:p>
      <w:pPr/>
      <w:r>
        <w:rPr>
          <w:b w:val="1"/>
          <w:bCs w:val="1"/>
        </w:rPr>
        <w:t xml:space="preserve">Spolupráce bruntálskézákladní a střední odborné školy</w:t>
      </w:r>
    </w:p>
    <w:p>
      <w:pPr/>
      <w:r>
        <w:rPr/>
        <w:t xml:space="preserve">Bruntálská Základní škola Cihelní již několik let úzcespolupracuje se Střední odbornou školou Bruntál. Tato poměrně ojedinělávzájemná spolupráce je ku prospěchu obou škol. </w:t>
      </w:r>
    </w:p>
    <w:p>
      <w:pPr/>
      <w:r>
        <w:rPr/>
        <w:t xml:space="preserve">Žáci základní školy v rámci pracovních činnostínavštěvují jednou za čtrnáct dnů dílny učiliště.Převažují ti, kteří mají zájem o vyučeníněkterému z řemesel. </w:t>
      </w:r>
    </w:p>
    <w:p>
      <w:pPr/>
      <w:r>
        <w:rPr/>
        <w:t xml:space="preserve">Anketa: žáci 9 třídy ZŠ Cihelní: </w:t>
      </w:r>
    </w:p>
    <w:p>
      <w:pPr/>
      <w:r>
        <w:rPr/>
        <w:t xml:space="preserve">„No jo, je to dobré. Máme tady dobrého mistra, tak je topohoda.“</w:t>
      </w:r>
    </w:p>
    <w:p>
      <w:pPr/>
      <w:r>
        <w:rPr/>
        <w:t xml:space="preserve">„Tak jako mi hodně pracujeme s dřevem. Hoblujeme todřevo, dlabeme a takové, takže. S kovem jsme měli jednu praxi nebo dvě. „</w:t>
      </w:r>
    </w:p>
    <w:p>
      <w:pPr/>
      <w:r>
        <w:rPr/>
        <w:t xml:space="preserve">„Děláme víc věcí, řezat, hoblovat.“</w:t>
      </w:r>
    </w:p>
    <w:p>
      <w:pPr/>
      <w:r>
        <w:rPr/>
        <w:t xml:space="preserve">„První přihlášku jsem si dávala na opravář zemědělskýchstrojů a druhou na tesaře, takže nevím. Uvidím, na co mě vezmou.“</w:t>
      </w:r>
    </w:p>
    <w:p>
      <w:pPr/>
      <w:r>
        <w:rPr/>
        <w:t xml:space="preserve">„Já bych chtěl jít tady, na COP, na truhláře.“</w:t>
      </w:r>
    </w:p>
    <w:p>
      <w:pPr/>
      <w:r>
        <w:rPr/>
        <w:t xml:space="preserve">Vlastimil Steiner, učitel ZŠ Cihelní: „Ta praxe je pro nědůležitější než teorie. Tady se seznámí se stroji, s nářadím,se kterými ve školních dílnách nepřijdeme do styku. Projdou si všechnastanoviště, která tady místní škola nabízí, a jsou vlastně připraveni na výběrpovolání.“ </w:t>
      </w:r>
    </w:p>
    <w:p>
      <w:pPr/>
      <w:r>
        <w:rPr/>
        <w:t xml:space="preserve">Čas prokázal, že řemeslo má stále zlaté dno. Kvalifikovanéřemeslníky si dnes zaměstnavatelé </w:t>
      </w:r>
    </w:p>
    <w:p>
      <w:pPr/>
      <w:r>
        <w:rPr/>
        <w:t xml:space="preserve">předcházejí. </w:t>
      </w:r>
    </w:p>
    <w:p>
      <w:pPr/>
      <w:r>
        <w:rPr/>
        <w:t xml:space="preserve">Vlastimil Steiner, učitel ZŠ Cihelní: „Zde vlastně jespousta oborů od dřeva, od kovu, pokrývači zedníci atd. a během toho celéhoškolního roku si projdou všechny obory a třeba se někdo najde v tom oboru,který ani neví, že tady je.“</w:t>
      </w:r>
    </w:p>
    <w:p>
      <w:pPr/>
      <w:r>
        <w:rPr/>
        <w:t xml:space="preserve">Na Bruntálsku je dlouhodobě vysoká nezaměstnanost. Trochuparadoxně je zde ve spoustě oborů nedostatek kvalifikovaných řemeslníků.</w:t>
      </w:r>
    </w:p>
    <w:p>
      <w:pPr/>
      <w:r>
        <w:rPr/>
        <w:t xml:space="preserve">Stanislav Joachymstal, učitel odborného výcviku: „Učíme sevlastně práci se dřevem, což je obor tesař, truhlář, velké uplatnění na trhupráce. Zrovna tady tyto obory tady chybí všude a zrovna dělají konstrukčníspoj, který už několikrát cvičili, takže teďka chceme to zúročit. Jsou šikovní,zrovna tady mezi tou skupinou je spoustu kluků šikovných, kteří by se totořemeslo hodili.“</w:t>
      </w:r>
    </w:p>
    <w:p>
      <w:pPr/>
      <w:r>
        <w:rPr/>
        <w:t xml:space="preserve">Z kluků, kteří prošli dílnami na střední odborné škole bývajínejlepší učni. Vědí totiž, do čeho jdou.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181/spoluprace-bruntalske-zakladni-a-stredni-odborn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2026-05-02T04:01:29+02:00</dcterms:created>
  <dcterms:modified xsi:type="dcterms:W3CDTF">2026-05-02T04:01:29+02:00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