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18.3.2016,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kino Centrum bude promítat až v květnu</w:t>
      </w:r>
    </w:p>
    <w:p>
      <w:pPr/>
      <w:r>
        <w:rPr/>
        <w:t xml:space="preserve">Slavnostní otevření zrekonstruovaného karvinského kina Centrum se kvůli reklamacím a problémům se závadami posouvá až na květen. </w:t>
      </w:r>
    </w:p>
    <w:p>
      <w:pPr/>
      <w:r>
        <w:rPr/>
        <w:t xml:space="preserve">Šárka  Swiderová, mluvčí Karviné: “Bohužel kino Centrum nebude dříve otevřeno než zřejmě v květnu, máme dva problémy, jeden se týká budovy samotné a jeden tady okolí, jak je vidět, firma musí předělat tu opěrnou zeď, která je podél třídy Těreškovové, to byla reklamační závada.”</w:t>
      </w:r>
    </w:p>
    <w:p>
      <w:pPr/>
      <w:r>
        <w:rPr/>
        <w:t xml:space="preserve">Betonová zeď kolem cesty totiž začala praskat.</w:t>
      </w:r>
    </w:p>
    <w:p>
      <w:pPr/>
      <w:r>
        <w:rPr/>
        <w:t xml:space="preserve">Není skončena ani kolaudace budovy. Přestože projektová dokumentace na rekonstrukci budovy měla od počátku všechna potřebná povolení a schválení, stalo se, že neprošly hasičské testy.</w:t>
      </w:r>
    </w:p>
    <w:p>
      <w:pPr/>
      <w:r>
        <w:rPr/>
        <w:t xml:space="preserve">Šárka  Swiderová, mluvčí Karviné: “Únikové cesty spalin - kdyby hořelo - šly jinam, než byly původně v plánu. Musíme to na přání hasičů předělat, běží výběrové řízení na dodavatelskou firmu a od toho se potom bude odvíjet i otevření kina, my nemůžeme z bezpečnostních důvodů teď žádný provoz dovolit.”</w:t>
      </w:r>
    </w:p>
    <w:p>
      <w:pPr/>
      <w:r>
        <w:rPr/>
        <w:t xml:space="preserve">Město bude uplatňovat škodu po viníkovi. Podmínky evropské dotace město nicméně stále dodržuje a kroky konzultuje s poskytovatelem dotace.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0188/karvinske-kino-centrum-bude-promitat-az-v-kvet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2026-04-06T14:01:08+02:00</dcterms:created>
  <dcterms:modified xsi:type="dcterms:W3CDTF">2026-04-06T14:01:08+02:00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