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tvoření v muzeu</w:t>
      </w:r>
    </w:p>
    <w:p>
      <w:pPr/>
      <w:r>
        <w:rPr/>
        <w:t xml:space="preserve">Tradiční Velikonoce na zámku každoročně lákají do těchto prostor stovky dětí z mateřských a základních škol.</w:t>
      </w:r>
    </w:p>
    <w:p>
      <w:pPr/>
      <w:r>
        <w:rPr/>
        <w:t xml:space="preserve">Hana Jabůrková, Muzeum Novojičínska </w:t>
      </w:r>
    </w:p>
    <w:p>
      <w:pPr/>
      <w:r>
        <w:rPr/>
        <w:t xml:space="preserve">Děti si vyzkouší, jaké je to ozdobit velikonoční kraslici přírodními materiály, k tomu zde používají třeba květy sněženek a slupky z cibulí. </w:t>
      </w:r>
    </w:p>
    <w:p>
      <w:pPr/>
      <w:r>
        <w:rPr/>
        <w:t xml:space="preserve">Hana Jabůrková, Muzeum Novojičínska </w:t>
      </w:r>
    </w:p>
    <w:p>
      <w:pPr/>
      <w:r>
        <w:rPr/>
        <w:t xml:space="preserve">Náročnější techniky barvení vajíček předváděla v muzeu Veronika Jedelská. </w:t>
      </w:r>
    </w:p>
    <w:p>
      <w:pPr/>
      <w:r>
        <w:rPr/>
        <w:t xml:space="preserve">živě  - Veronika Jedelská, malířka kraslic  </w:t>
      </w:r>
    </w:p>
    <w:p>
      <w:pPr/>
      <w:r>
        <w:rPr/>
        <w:t xml:space="preserve">Postup vypadá zdánlivě jednoduše - stačí rozehřát vosk a špendlíkovou hlavičkou ho nanášet na vajíčko. Jemné ornamenty vyniknou po té, co vajíčko vykoupeme v barevné lázni. Celý proces se opakuje čtyřikrát, kdy po opětovném voskování ponoříme vajíčko vždy do tmavší barvy. Posledním krokem je odstranit vosk. </w:t>
      </w:r>
    </w:p>
    <w:p>
      <w:pPr/>
      <w:r>
        <w:rPr/>
        <w:t xml:space="preserve">živě - Veronika Jedelská, malířka kraslic </w:t>
      </w:r>
    </w:p>
    <w:p>
      <w:pPr/>
      <w:r>
        <w:rPr/>
        <w:t xml:space="preserve">Pak už stačí jen protáhnout vajíčkem stužku nebo ho posadit na špejli a kraslice je hotová. </w:t>
      </w:r>
    </w:p>
    <w:p>
      <w:pPr/>
      <w:r>
        <w:rPr/>
        <w:t xml:space="preserve">Dále tu děti mohly obdivovat zručnost pletaře tatarů. </w:t>
      </w:r>
    </w:p>
    <w:p>
      <w:pPr/>
      <w:r>
        <w:rPr/>
        <w:t xml:space="preserve">live - Stanislav Skýpala, pletař tatarů </w:t>
      </w:r>
    </w:p>
    <w:p>
      <w:pPr/>
      <w:r>
        <w:rPr/>
        <w:t xml:space="preserve">Pro všechny, kteří si chtějí pomlázku z vrbového proutí uplést doma, je tu jedna rada, i když v tuto chvíli už přichází zřejmě pozdě. </w:t>
      </w:r>
    </w:p>
    <w:p>
      <w:pPr/>
      <w:r>
        <w:rPr/>
        <w:t xml:space="preserve">Stanislav Skypala, pletař tatarů</w:t>
      </w:r>
    </w:p>
    <w:p>
      <w:pPr/>
      <w:r>
        <w:rPr/>
        <w:t xml:space="preserve">Součástí Velikonoc v muzeu byla také prohlídka výstavy s tématiku jara. Právě tady si děti vyslechly staré velikonoční obyčeje a prohlédly si praktické ztvárnění některých pranostik, které se týkaly například úrody.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2/velikonocni-tvoreni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2026-04-20T21:16:57+02:00</dcterms:created>
  <dcterms:modified xsi:type="dcterms:W3CDTF">2026-04-20T21:16:57+02:00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