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Lupiče, který přepadával seniory, čeká vězení</w:t>
      </w:r>
    </w:p>
    <w:p>
      <w:pPr/>
      <w:r>
        <w:rPr/>
        <w:t xml:space="preserve">27letý Adam Němec se dostal na šikmou plochu ve chvíli, kdy v 18 letech začal brát drogy. Odvrátila se od něj rodina a kvůli depresím se dvakrát léčil na psychiatrii v Opavě. Nepracoval, začal si brát půjčky a nadělal dluhy. Pak už nevěděl kudy kam. Měl hlad a chyběly mu drogy, proto se rozhodl, že někoho přepadne. Inspiroval se v televizních krimi zprávách. Vybral si 80letou důchodkyni.</w:t>
      </w:r>
    </w:p>
    <w:p>
      <w:pPr/>
      <w:r>
        <w:rPr/>
        <w:t xml:space="preserve">Petr Kondělka, státní zástupce: “Prudce ji vytrhl z levé ruky textilní nákupní tašku, kterou poškozená pevně držela a v důsledku trhnutí poškozená ztratila rovnováhu, spadla na chodník a utrpěla zlomeninu.” </w:t>
      </w:r>
    </w:p>
    <w:p>
      <w:pPr/>
      <w:r>
        <w:rPr/>
        <w:t xml:space="preserve">Podobných přepadení má Němec na svědomí celkem sedm. Čtyři jsou se zraněním, takže jsou kvalifikována jako loupeže a tři jako krádež. U soudu se ke všemu přiznal a omluvil se. Prý nechtěl nikomu ublížit. </w:t>
      </w:r>
    </w:p>
    <w:p>
      <w:pPr/>
      <w:r>
        <w:rPr/>
        <w:t xml:space="preserve">Lucie Olšarová, mluvčí krajského soudu v Ostravě: “Obžalovanému hrozí trest, pokud bude uznán vinným, mezi 5 a 12 lety vězení.”</w:t>
      </w:r>
    </w:p>
    <w:p>
      <w:pPr/>
      <w:r>
        <w:rPr/>
        <w:t xml:space="preserve">Němec kradl 4 krát v Ostravě, 2 krát v Hlučíně  jednou v Ludgeřovicích, kde seniorku sledoval až na hřbitov, kde ji vytrhl kabelku. Před loupežemi se většinou sfetoval drogou. Do konce týdne by mohl padnout u soudu verdikt.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221/lupice-ktery-prepadaval-seniory-ceka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2026-07-16T16:40:06+02:00</dcterms:created>
  <dcterms:modified xsi:type="dcterms:W3CDTF">2026-07-16T16:40:06+02:00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