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Startuje kampaň “Do práce na kole”</w:t>
      </w:r>
    </w:p>
    <w:p>
      <w:pPr/>
      <w:r>
        <w:rPr/>
        <w:t xml:space="preserve">Město Nový Jičín se k výzvě “Do práce na kole” přihlásilo letos podruhé.</w:t>
      </w:r>
    </w:p>
    <w:p>
      <w:pPr/>
      <w:r>
        <w:rPr/>
        <w:t xml:space="preserve">Marie Machková, tisková mluvčí MěÚ Nový Jičín </w:t>
      </w:r>
    </w:p>
    <w:p>
      <w:pPr/>
      <w:r>
        <w:rPr/>
        <w:t xml:space="preserve">Letos navíc přibyla i nová kategorie, která se týká chodců a běžců. Cílem kampaně je ulevit městu od automobilové dopravy a ukázat lidem, že cesta do práce nemusí znamenat jízdu v kolonách nebo čekání na autobus, ale že existují šetrnější a zdravější způsoby přepravy. Do kampaně se mohou zapojit také celé firmy. </w:t>
      </w:r>
    </w:p>
    <w:p>
      <w:pPr/>
      <w:r>
        <w:rPr/>
        <w:t xml:space="preserve">Marie Machková, tisková mluvčí MěÚ Nový Jičín </w:t>
      </w:r>
    </w:p>
    <w:p>
      <w:pPr/>
      <w:r>
        <w:rPr/>
        <w:t xml:space="preserve">Soutěžní akci “Do práce na kole” bude město propagovat i v rámci letošní jarní jízdy na cyklostezce Koleje v pátek 22.dubna. </w:t>
      </w:r>
    </w:p>
    <w:p>
      <w:pPr/>
      <w:r>
        <w:rPr/>
        <w:t xml:space="preserve">Marie Machková, tisková mluvčí MěÚ Nový Jičín </w:t>
      </w:r>
    </w:p>
    <w:p>
      <w:pPr/>
      <w:r>
        <w:rPr/>
        <w:t xml:space="preserve">Zajímavostí je, že při registraci do soutěže a zaplacení startovného získá každý účastník tričko a také zdarma, takzvaně „na triko“, například kávu, čaj, zmrzlinu nebo vstup na bazén.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29/startuje-kampan-do-prace-na-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2026-11-02T08:40:19+01:00</dcterms:created>
  <dcterms:modified xsi:type="dcterms:W3CDTF">2026-11-02T08:40:19+01:00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