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jako příležitost pro podnikatele</w:t>
      </w:r>
    </w:p>
    <w:p>
      <w:pPr/>
      <w:r>
        <w:rPr/>
        <w:t xml:space="preserve">Brány Veletrhu Novojičínska se letos otevřou v průběhu posledního květnového víkendu.</w:t>
      </w:r>
    </w:p>
    <w:p>
      <w:pPr/>
      <w:r>
        <w:rPr/>
        <w:t xml:space="preserve">Stanislav Bartoň, Obecní živnostenský úřad Nový Jičín </w:t>
      </w:r>
    </w:p>
    <w:p>
      <w:pPr/>
      <w:r>
        <w:rPr/>
        <w:t xml:space="preserve">Součástí veletrhu bude opět pouťová zábava a večerní program na asfaltovém hřišti. </w:t>
      </w:r>
    </w:p>
    <w:p>
      <w:pPr/>
      <w:r>
        <w:rPr/>
        <w:t xml:space="preserve">Stanislav Bartoň, Obecní živnostenský úřad Nový Jičín </w:t>
      </w:r>
    </w:p>
    <w:p>
      <w:pPr/>
      <w:r>
        <w:rPr/>
        <w:t xml:space="preserve">V těchto dnech příprava veletrhu vrcholí. Jako každým rokem mohou i letos podnikatelé využít prostory zimního stadionu ke své prezentaci zcela zdarma a také vstup pro návštěvníky je bezplatný. </w:t>
      </w:r>
    </w:p>
    <w:p>
      <w:pPr/>
      <w:r>
        <w:rPr/>
        <w:t xml:space="preserve">Stanislav Bartoň, Obecní živnostenský úřad Nový Jičín </w:t>
      </w:r>
    </w:p>
    <w:p>
      <w:pPr/>
      <w:r>
        <w:rPr/>
        <w:t xml:space="preserve">Zájemci z řad podnikatelů najdou podrobné informace a přihlášky na veletrh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00/veletrh-novojicinska-jako-prilezitost-pro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2026-07-10T14:02:49+02:00</dcterms:created>
  <dcterms:modified xsi:type="dcterms:W3CDTF">2026-07-10T14:02:49+02:00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