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zahájilo akademií oslavy svého 70. výročí</w:t>
      </w:r>
    </w:p>
    <w:p>
      <w:pPr/>
      <w:r>
        <w:rPr>
          <w:b w:val="1"/>
          <w:bCs w:val="1"/>
        </w:rPr>
        <w:t xml:space="preserve">Bruntálské gymnáziumzahájilo akademií oslavy svého výročí</w:t>
      </w:r>
    </w:p>
    <w:p>
      <w:pPr/>
      <w:r>
        <w:rPr/>
        <w:t xml:space="preserve">Bruntálské gymnázium každé jaro pořádá školní akademii.Letos se tato velká akce konala již po devatenácté.</w:t>
      </w:r>
    </w:p>
    <w:p>
      <w:pPr/>
      <w:r>
        <w:rPr/>
        <w:t xml:space="preserve">Akademie se vždy koná pod taktovkou maturantů. Přípravy nani začínají už od začátku školního roku.</w:t>
      </w:r>
    </w:p>
    <w:p>
      <w:pPr/>
      <w:r>
        <w:rPr/>
        <w:t xml:space="preserve">Lucie Klimešová, studentka, organizátorka: „ Je to hrozněpráce, tady přímo v těchhle prostorách se to připravuje už asi dva týdny apodílí se na tom ze školy sto padesát účinkujících plus všechny maturujícíročníky, takže dalších šedesát lidí asi.“ </w:t>
      </w:r>
    </w:p>
    <w:p>
      <w:pPr/>
      <w:r>
        <w:rPr/>
        <w:t xml:space="preserve">Ondřej Zeman, student, organizátor: „Určitě je třeba si nato najít hodně času, je třeba sehnat na to prostředky, mít dobré nápady, míttrošku talent právě na ty divadelní věci a trošku se do toho opřít, najítsouvislosti různé mezi vystoupeními a hlavně si myslím, že ten čas a ta ochotaté práce toho kolektivu těch maturantů je důležitá.“</w:t>
      </w:r>
    </w:p>
    <w:p>
      <w:pPr/>
      <w:r>
        <w:rPr/>
        <w:t xml:space="preserve">S organizačním zajištěním pomáhají studentům učitelé.Letos se někteří odhodlali vystoupit i v programu.</w:t>
      </w:r>
    </w:p>
    <w:p>
      <w:pPr/>
      <w:r>
        <w:rPr/>
        <w:t xml:space="preserve">Lucie Klimešová, studentka, organizátorka: „Což je novinka aje to úplně úžasné, že se do toho vlastně zapojili i učitelé a sami šlivystupovat, z čehož jsou studenti naprosto nadšení.“</w:t>
      </w:r>
    </w:p>
    <w:p>
      <w:pPr/>
      <w:r>
        <w:rPr/>
        <w:t xml:space="preserve">Vladimír Zatloukal, učitel. „Téměř každá třída sizorganizuje vystoupení taneční, pěvecké, sportovní a maturanti tomu dají tuomáčku a udělají z toho dohromady vlastně takové show. Dneska je to veznamení kabaretu.“</w:t>
      </w:r>
    </w:p>
    <w:p>
      <w:pPr/>
      <w:r>
        <w:rPr/>
        <w:t xml:space="preserve">Letos se akademie přesunula z městského divadla doSpolečenského domu. Studenti vtipně využili zdejší prostory. </w:t>
      </w:r>
    </w:p>
    <w:p>
      <w:pPr/>
      <w:r>
        <w:rPr/>
        <w:t xml:space="preserve">Lucie Klimešová, studentka, organizátorka: „Doladili jsme todo stylu kavárny z 20. 30. let a všechny vystoupení se nám hodně točíkolem tohoto tématu a myslím, že je to super. Je to prokládané různýmizábavnými skeči, moderátorskými výstupy a je to hodně živé, hodně variabilní.“</w:t>
      </w:r>
    </w:p>
    <w:p>
      <w:pPr/>
      <w:r>
        <w:rPr/>
        <w:t xml:space="preserve">České státní reálné gymnázium v Bruntále zahájilo výuku v roce1946. Škola tedy letos slaví 70. výročí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71/bruntalske-gymnazium-zahajilo-akademii-oslavy-sveho-7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2026-06-24T12:46:44+02:00</dcterms:created>
  <dcterms:modified xsi:type="dcterms:W3CDTF">2026-06-24T12:46:44+02:00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