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6.4.2016,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Opětné posuzování EIA brzdí dopravní stavby</w:t>
      </w:r>
    </w:p>
    <w:p>
      <w:pPr/>
      <w:r>
        <w:rPr/>
        <w:t xml:space="preserve">Hustý provoz vedoucí přes město, nárůst dopravních nehod a také špatné ovdzduší – tak komplikuje život Opavanům fakt, že jejich město stále ještě nemá obchvat. A vypadá to, že se jej hned tak nedočká. A nic na tom nemění ani skutečnost, že zrovna v těchto dnech vybírají státní úředníci vítěze tendru na zhotovitele stavby východní části severního Obchvatu Opavy.</w:t>
      </w:r>
    </w:p>
    <w:p>
      <w:pPr/>
      <w:r>
        <w:rPr/>
        <w:t xml:space="preserve">Martin Dostál, tajemník Sdružení I/11-I/57:</w:t>
      </w:r>
    </w:p>
    <w:p>
      <w:pPr/>
      <w:r>
        <w:rPr/>
        <w:t xml:space="preserve">„Je naprosto evidentní, že ke zpoždění dojde. Stát se snaží, aby ty časové i finanční dopady byly pro regiony co nejmenší.</w:t>
      </w:r>
    </w:p>
    <w:p>
      <w:pPr/>
      <w:r>
        <w:rPr/>
        <w:t xml:space="preserve">Stavba má vzniknout za evropské peníze, ovšem Evropská komise si žádá znovu posouzení vlivu na životní prostředí podle nové legislativy, která platí od loňského roku.</w:t>
      </w:r>
    </w:p>
    <w:p>
      <w:pPr/>
      <w:r>
        <w:rPr/>
        <w:t xml:space="preserve">Martin Dostál, tajemník Sdružení I/11-I/57:</w:t>
      </w:r>
    </w:p>
    <w:p>
      <w:pPr/>
      <w:r>
        <w:rPr/>
        <w:t xml:space="preserve">„ V tuto chvíli je už naprosto jednoznačné, že se nová posouzení vlivu na ŽP ať už u obchvatu Opavy či jiných staveb v kraji dělat budou.”</w:t>
      </w:r>
    </w:p>
    <w:p>
      <w:pPr/>
      <w:r>
        <w:rPr/>
        <w:t xml:space="preserve">Opět budou muset odborníci přezkoumat vliv na klima, vodstvo, rostliny a živočichy žijící v lokalitách, kudy obchvat povede.Sledování by měla probíhat na jaře a na podzim. Podobný osud jako opavský obchvat čeká také tzv. prodlouženou Rudnou v Ostravě či obchvat Frýdku – Místku.</w:t>
      </w:r>
    </w:p>
    <w:p>
      <w:pPr/>
      <w:r>
        <w:rPr/>
        <w:t xml:space="preserve">Daniel Havlík (ČSSD), náměstek hejtmana Moravskoslezského kraje.:</w:t>
      </w:r>
    </w:p>
    <w:p>
      <w:pPr/>
      <w:r>
        <w:rPr/>
        <w:t xml:space="preserve">Tady si myslím, že ne dobře působili lidé z ministerstva životního prostředí a částečně také z ministerstva dopravy, kteří nebyli až tak důrazní a nezkusili některé výjimky politicky vyjednat.“</w:t>
      </w:r>
    </w:p>
    <w:p>
      <w:pPr/>
      <w:r>
        <w:rPr/>
        <w:t xml:space="preserve">Proces posouzení vlivu na životní prostředí komplikuje zahájení stavby obchvatu Opavy, která by se mohla až o 2 roky opozdit.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406/opetne-posuzovani-eia-brzdi-dopravni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2026-06-29T04:25:24+02:00</dcterms:created>
  <dcterms:modified xsi:type="dcterms:W3CDTF">2026-06-29T04:25:24+02:00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