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6.4.2016,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pamětní knize obce přibyla tři jména miminek </w:t>
      </w:r>
    </w:p>
    <w:p>
      <w:pPr/>
      <w:r>
        <w:rPr/>
        <w:t xml:space="preserve">Kristýna Janyšková, Jan Probs aVojtěch Žemlička. To jsou jména tří miminek, která byla v březnu slavnostněpřijata do řad obyvatel obce. Tradičně je do života přivítaly dětiz mateřské školy na Hořanech a místostarosta Stonavy Tomáš Wawrzyk.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448/v-pametni-knize-obce-pribyla-tri-jmena-miminek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2026-04-30T10:50:42+02:00</dcterms:created>
  <dcterms:modified xsi:type="dcterms:W3CDTF">2026-04-30T10:50:42+02:00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