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ulice Zátiší startuje 18. dub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527/rekonstrukce-ulice-zatisi-startuje-18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