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25.6.2010, 09:04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Mezinárodním folklórním festivalu vynikal soubor z Chile</w:t>
      </w:r>
    </w:p>
    <w:p>
      <w:pPr/>
      <w:r>
        <w:rPr/>
        <w:t xml:space="preserve">Tautanga je dvanáctičlenný folklórní soubor, který přijel do Frýdku-Místku z Chile.</w:t>
      </w:r>
    </w:p>
    <w:p>
      <w:pPr/>
      <w:r>
        <w:rPr/>
        <w:t xml:space="preserve">Lenka Kalábová, vedoucí souboru Tautanga:</w:t>
      </w:r>
      <w:r>
        <w:rPr>
          <w:i w:val="1"/>
          <w:iCs w:val="1"/>
        </w:rPr>
        <w:t xml:space="preserve"> "Představovala jsem si nějaké divochy, kteří budou skákat po pódiu. Tak v podstatě to je ono. Ti muži mají jenom tanga a mají takový kus vzadu a vepředu. Jinak jsou úplně nazí. Ženy mají z kokosových skořápek udělané podprsenky a jenom takové sukně. Je to hodně dynamické a tím, že do toho přidávají svou rodnou řeč, to je Rapanui, není to španělština, tak to pro nás má takový dost exotický nádech."</w:t>
      </w:r>
    </w:p>
    <w:p>
      <w:pPr/>
      <w:r>
        <w:rPr/>
        <w:t xml:space="preserve">Hanga Nui Manutomatoma, člen souboru Tautanga: </w:t>
      </w:r>
      <w:r>
        <w:rPr>
          <w:i w:val="1"/>
          <w:iCs w:val="1"/>
        </w:rPr>
        <w:t xml:space="preserve">"Je to proto, že jsme z ostrova, který leží v subtropickém pásmu, kde je hodně horko. Takže nepotřebujeme být příliš oděni."</w:t>
      </w:r>
    </w:p>
    <w:p>
      <w:pPr/>
      <w:r>
        <w:rPr/>
        <w:t xml:space="preserve">Jeden z nejzajímavějších folklórních souborů bydlel v domě Ostravičky. Na zdejší zahradě si muzikanti a tanečníci užívali hlavně fotbal. Když se členové Tautangy nebavili sportem, věnovali se své největší vášni - hudbě a tanci.</w:t>
      </w:r>
    </w:p>
    <w:p>
      <w:pPr/>
      <w:r>
        <w:rPr/>
        <w:t xml:space="preserve">Vaitiare Rapu M., členka souboru Tautanga: </w:t>
      </w:r>
      <w:r>
        <w:rPr>
          <w:i w:val="1"/>
          <w:iCs w:val="1"/>
        </w:rPr>
        <w:t xml:space="preserve">"V tom tanci je hlavní pohyb rukou, který vypráví historii. O té se zpívá v příběhu. Ale i pohyb boků, který symbolizuje mořské vlny. Mezi pohybem mužů a žen je velký rozdíl. Ženy se pohybují ladně. Muži jsou drsní."</w:t>
      </w:r>
    </w:p>
    <w:p>
      <w:pPr/>
      <w:r>
        <w:rPr/>
        <w:t xml:space="preserve">Hanga Nui Manutomatoma, člen souboru Tautanga: </w:t>
      </w:r>
      <w:r>
        <w:rPr>
          <w:i w:val="1"/>
          <w:iCs w:val="1"/>
        </w:rPr>
        <w:t xml:space="preserve">"Náš folklór je živý. Není ničím, co bylo před mnoha lety. Co se zná z tradic. Tančíme, hrajeme, zpíváme ze současnosti. Vypomáháme si různými kameny, děláme různé zvuky." </w:t>
      </w:r>
    </w:p>
    <w:p>
      <w:pPr/>
      <w:r>
        <w:rPr/>
        <w:t xml:space="preserve">A co u nás zahraniční hosty nejvíce zaujalo?</w:t>
      </w:r>
    </w:p>
    <w:p>
      <w:pPr/>
      <w:r>
        <w:rPr/>
        <w:t xml:space="preserve">Lenka Kalábová, vedoucí souboru Tautanga: </w:t>
      </w:r>
      <w:r>
        <w:rPr>
          <w:i w:val="1"/>
          <w:iCs w:val="1"/>
        </w:rPr>
        <w:t xml:space="preserve">"Okamžitě mluvili o tom, že je zaujalo, že je tady taková láska k folklóru. A okamžitě i viděli lásku lidí k jiným lidem. Což mě taky překvapuje, že to bylo to první, co je zaujalo."</w:t>
      </w:r>
    </w:p>
    <w:p>
      <w:pPr/>
      <w:r>
        <w:rPr/>
        <w:t xml:space="preserve">Vaitiare Rapu M., členka souboru Tautanga: </w:t>
      </w:r>
      <w:r>
        <w:rPr>
          <w:i w:val="1"/>
          <w:iCs w:val="1"/>
        </w:rPr>
        <w:t xml:space="preserve">"Abych řekla pravdu, jsme velmi překvapeni krásou tohoto města. Je to pro nás všechno nové. Moc se nám tady líbí a lidé jsou moc sympatičtí." </w:t>
      </w:r>
    </w:p>
    <w:p>
      <w:pPr/>
      <w:r>
        <w:rPr/>
        <w:t xml:space="preserve">Na všechno mají spoustu času. Jsou ale strašně milí a uctiví. Každého zdraví. Těmito slovy organizátoři komentovali chování zahraničních hostů.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4196/na-mezinarodnim-folklornim-festivalu-vynikal-soubor-z-chi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2026-05-11T18:45:49+02:00</dcterms:created>
  <dcterms:modified xsi:type="dcterms:W3CDTF">2026-05-11T18:45:49+02:00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