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 třiceti korun do havířovské nemocnice nechoďte</w:t>
      </w:r>
    </w:p>
    <w:p>
      <w:pPr/>
      <w:r>
        <w:rPr/>
        <w:t xml:space="preserve">Vhodit třicet korun do automatu a až po té navštívit ambulanci v krajské nemocnici. Na takový postup si opět zvykají pacienti. Evropská komise dala jasné stanovisko a od poloviny měsíce budou kraje hradit poplatky všem nebo nikomu. Pacientům se změna ale nelíbí.</w:t>
      </w:r>
    </w:p>
    <w:p>
      <w:pPr/>
      <w:r>
        <w:rPr/>
        <w:t xml:space="preserve">Miroslava Kluzová, staniční sestra NsP Havířov:</w:t>
      </w:r>
      <w:r>
        <w:rPr>
          <w:i w:val="1"/>
          <w:iCs w:val="1"/>
        </w:rPr>
        <w:t xml:space="preserve"> „Tak někteří lidé se ještě poptávají na podpisy, ale už zdaleka ne tak, jak to bylo předtím."</w:t>
      </w:r>
    </w:p>
    <w:p>
      <w:pPr/>
      <w:r>
        <w:rPr/>
        <w:t xml:space="preserve">Anketa: </w:t>
      </w:r>
      <w:r>
        <w:rPr>
          <w:i w:val="1"/>
          <w:iCs w:val="1"/>
        </w:rPr>
        <w:t xml:space="preserve">1. „Jdu od svoji doktorky, kde jsem platil třicet korun, přišel jsem na chirurgii, tam jsem také platil třicet. Byl jsem poslaný na urologii a znova třicet korun. Takže to už je devadesát během hodiny." 2. „Nemělo by to být. Kraj by neměl doplácet a automaty na třicet korun, ba také neměly být. Všecko bych to zrušil." 3. „Na to, že si platíme zdravotní pojištění a ještě u lékařů, tak to není nic dobrého." </w:t>
      </w:r>
    </w:p>
    <w:p>
      <w:pPr/>
      <w:r>
        <w:rPr/>
        <w:t xml:space="preserve">Jen za polovinu tohoto roku využilo například v havířovské nemocnici možnosti daru přes třicet tisíc pacientů. Kraj za ně zaplatil téměř jeden milión korun.</w:t>
      </w:r>
    </w:p>
    <w:p>
      <w:pPr/>
      <w:r>
        <w:rPr/>
        <w:t xml:space="preserve">Šárka Vlčková, mluvčí MS kraje: </w:t>
      </w:r>
      <w:r>
        <w:rPr>
          <w:i w:val="1"/>
          <w:iCs w:val="1"/>
        </w:rPr>
        <w:t xml:space="preserve">„Od února 2009 do dubna 2010 bylo proplaceno na zdravotnických poplatcích za kraj přibližně 33 milionů korun." </w:t>
      </w:r>
    </w:p>
    <w:p>
      <w:pPr/>
      <w:r>
        <w:rPr/>
        <w:t xml:space="preserve">Jana Zlattnerová, mluvčí NsP Havířov: </w:t>
      </w:r>
      <w:r>
        <w:rPr>
          <w:i w:val="1"/>
          <w:iCs w:val="1"/>
        </w:rPr>
        <w:t xml:space="preserve">„Pro nás se v podstatě nic nezměnilo. Akorát nám ubyla administrativa, ale měli jsme své jisté, tím, že nám hradil krajský úřad na základě trojstranné dohody regulační poplatky. Teď máme obavu, že nám přibude dlužníků."</w:t>
      </w:r>
    </w:p>
    <w:p>
      <w:pPr/>
      <w:r>
        <w:rPr/>
        <w:t xml:space="preserve">Za regulační poplatky dluží pacienti zařízení téměř milion tři sta tisíc korun. Určitý nárůst neplatičů očekává i nemocnice v Karviné Ráji, kde evidují přibližně stejnou pohledávku. Všichni by uvítali centrální organizaci při vymáhání.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221/bez-triceti-korun-do-havirovske-nemocnice-nechod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2026-05-02T11:41:23+02:00</dcterms:created>
  <dcterms:modified xsi:type="dcterms:W3CDTF">2026-05-02T11:41:23+02:00</dcterms:modified>
</cp:coreProperties>
</file>

<file path=docProps/custom.xml><?xml version="1.0" encoding="utf-8"?>
<Properties xmlns="http://schemas.openxmlformats.org/officeDocument/2006/custom-properties" xmlns:vt="http://schemas.openxmlformats.org/officeDocument/2006/docPropsVTypes"/>
</file>