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řidiči si mohli přeměřit své tachometry</w:t>
      </w:r>
    </w:p>
    <w:p>
      <w:pPr/>
      <w:r>
        <w:rPr/>
        <w:t xml:space="preserve">Akce se konala na ulici Rudé Armády v Karviné. Strážníci městské policie při ní měřili rychlosti projíždějících aut a výslednou hodnotu následně porovnali s tachometry měřených automobilů.</w:t>
      </w:r>
    </w:p>
    <w:p>
      <w:pPr/>
      <w:r>
        <w:rPr/>
        <w:t xml:space="preserve">Petr Bičej, ředitel MP Karviná: </w:t>
      </w:r>
      <w:r>
        <w:rPr>
          <w:i w:val="1"/>
          <w:iCs w:val="1"/>
        </w:rPr>
        <w:t xml:space="preserve">„V úseku na ulici Rudé Armády řidiči jedou předepsanou padesátikilometrovou rychlostí, my je změříme a potom jim sdělíme, jakou rychlost zaznamenal radar oproti jejich tachometru. Většinou jsou tachometry předimenzovány, zhruba to bývá těch pět až sedm kilometrů směrem nahoru. Takže řidiči nemusí mít obavy, pokud byli někdy změřeni policií a jeli například 55km/h, určitě nebudou sankcionováni za přestupek překročení rychlosti." </w:t>
      </w:r>
    </w:p>
    <w:p>
      <w:pPr/>
      <w:r>
        <w:rPr/>
        <w:t xml:space="preserve">Anketa, řidiči: </w:t>
      </w:r>
      <w:r>
        <w:rPr>
          <w:i w:val="1"/>
          <w:iCs w:val="1"/>
        </w:rPr>
        <w:t xml:space="preserve">1. </w:t>
      </w:r>
      <w:r>
        <w:rPr>
          <w:i w:val="1"/>
          <w:iCs w:val="1"/>
        </w:rPr>
        <w:t xml:space="preserve">„</w:t>
      </w:r>
      <w:r>
        <w:rPr>
          <w:i w:val="1"/>
          <w:iCs w:val="1"/>
        </w:rPr>
        <w:t xml:space="preserve">Auto nemám nejmladší a chci vědět, jestli nepřekračuji povolenou rychlost, když jedu." 2. „Každý má možnost přezkoušet si tachometr a nemůže se pak vymlouvat, že překročil rychlost."</w:t>
      </w:r>
    </w:p>
    <w:p>
      <w:pPr/>
      <w:r>
        <w:rPr/>
        <w:t xml:space="preserve">Radar měří s tolerancí plus mínus 3 km. Petr Bičej, ředitel MP Karviná: </w:t>
      </w:r>
      <w:r>
        <w:rPr>
          <w:i w:val="1"/>
          <w:iCs w:val="1"/>
        </w:rPr>
        <w:t xml:space="preserve">„Musím říct, že městská policie je vůči řidičům poměrně tolerantní, vždy dáváme těch 9-10 km/h nahoru. Takže pokud zjistíme někoho, tak jede vždy více než 60km/h ve městě."</w:t>
      </w:r>
    </w:p>
    <w:p>
      <w:pPr/>
      <w:r>
        <w:rPr/>
        <w:t xml:space="preserve">Za překročení rychlosti nad dvacet km ve městě a nad třicet km mimo obec rozdávají strážníci tisíc korun pokuty. Petr Bičej, ředitel MP Karviná:</w:t>
      </w:r>
      <w:r>
        <w:rPr>
          <w:i w:val="1"/>
          <w:iCs w:val="1"/>
        </w:rPr>
        <w:t xml:space="preserve"> „Ta další překročení rychlosti neřeší MP na místě, to oznamujeme správnímu orgánu k dalšímu řešení."</w:t>
      </w:r>
    </w:p>
    <w:p>
      <w:pPr/>
      <w:r>
        <w:rPr/>
        <w:t xml:space="preserve">Současně si mohli řidiči vyzkoušet i otočný simulátor dopravní nehody, který upozorňuje na nutnost zapnutých pásů při jízdě. Anketa, řidič: </w:t>
      </w:r>
      <w:r>
        <w:rPr>
          <w:i w:val="1"/>
          <w:iCs w:val="1"/>
        </w:rPr>
        <w:t xml:space="preserve">„Když si toto někdo vyzkouší, tak si myslím, že potom ten plyn ubere. Není to nic příjemného, každopádně bych to nechtěl zažít při nehodě. Viset hlavou dolů je nepříjemné."</w:t>
      </w:r>
    </w:p>
    <w:p>
      <w:pPr/>
      <w:r>
        <w:rPr/>
        <w:t xml:space="preserve">O tuto akci je každoročně velký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289/karvinsti-ridici-si-mohli-premerit-sve-tachome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2026-05-07T04:16:29+02:00</dcterms:created>
  <dcterms:modified xsi:type="dcterms:W3CDTF">2026-05-07T04:16:29+02:00</dcterms:modified>
</cp:coreProperties>
</file>

<file path=docProps/custom.xml><?xml version="1.0" encoding="utf-8"?>
<Properties xmlns="http://schemas.openxmlformats.org/officeDocument/2006/custom-properties" xmlns:vt="http://schemas.openxmlformats.org/officeDocument/2006/docPropsVTypes"/>
</file>