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Tropická vedra zvýšila počet pacientů, lékaři radí často pít</w:t>
      </w:r>
    </w:p>
    <w:p>
      <w:pPr/>
      <w:r>
        <w:rPr/>
        <w:t xml:space="preserve">Přestože hygienici na vodní nádrži Čerťák hlásí mírně zhoršenou kvalitu vody od posledního měření, krátce před polednem se tam svlažuje asi třicítka lidí. K vodě je vylákaly tropické teploty posledních dní. Jenže co je pro někoho pěkné počasí, to pro slabší jedince může být velkým nebezpečím. Novojičínská nemocnice už hlásí první případy kolapsů z horka.</w:t>
      </w:r>
    </w:p>
    <w:p>
      <w:pPr/>
      <w:r>
        <w:rPr/>
        <w:t xml:space="preserve">Miroslav Kobsa, náměstek ředitele NsP: </w:t>
      </w:r>
      <w:r>
        <w:rPr>
          <w:i w:val="1"/>
          <w:iCs w:val="1"/>
        </w:rPr>
        <w:t xml:space="preserve">„Současné tropické počasí určitě přináší hodně radosti pronajímatelům koupališť a rekreačním zařízením, nicméně zdravotníkům způsobují větší zátěž. Tyto tropické teploty, na které my, středoevropané, nejsme moc zvyklí, začínají přinášet řadu problémů osobám především vyššího a nejnižšího věku. Co se týče ošetření na našich ambulancích ve vztahu k horkému letnímu počasí, můžeme říct, že se asi o třetinu zvýšil počet pacientů, kteří museli vyhledat lékařskou pomoc." </w:t>
      </w:r>
    </w:p>
    <w:p>
      <w:pPr/>
      <w:r>
        <w:rPr/>
        <w:t xml:space="preserve">Nejvíce jsou ohroženi pacienti s kardiovaskulárními problémy, mezi přijatými byli ale také mladí lidé, kteří zkolabovali po nadměrné fyzické zátěži spojené s nedostatkem příjmu tekutin. Lékaři radí, aby se lidé pokud možno vyhýbali pobytu na přímém slunci.</w:t>
      </w:r>
    </w:p>
    <w:p>
      <w:pPr/>
      <w:r>
        <w:rPr/>
        <w:t xml:space="preserve">Miroslav Kobsa, náměstek ředitele NsP: </w:t>
      </w:r>
      <w:r>
        <w:rPr>
          <w:i w:val="1"/>
          <w:iCs w:val="1"/>
        </w:rPr>
        <w:t xml:space="preserve">„Takové počasí samozřejmě přináší velkou zátěž pro náš organismus a především pro jeho termoregulační systém. Občané, kteří mají nějaké zdravotní problémy především s oběhovým systémem, by měli za prvé věnovat dostatečnou péči svému pitnému režimu. Za druhé si ale musíme uvědomit, že s pocením neztrácíme jenom tekutiny, ale i sůl, takže není úplně nejvhodnější pít jenom čistou pitnou vodu. A samozřejmě, co je důležité, v těch nejexponovanějších denních obdobích omezit fyzickou aktivitu." </w:t>
      </w:r>
    </w:p>
    <w:p>
      <w:pPr/>
      <w:r>
        <w:rPr/>
        <w:t xml:space="preserve">Horké slunečné počasí se podepsalo také na provozu chodců na Masarykově náměstí. Zatímco dospělí spíše preferují stín, uprostřed plochy si nejvíce užívají děti s vodou ve fontáně času. Přímému slunečnímu svitu se ale nemohou vyhnout třeba lidé pracující venku.</w:t>
      </w:r>
    </w:p>
    <w:p>
      <w:pPr/>
      <w:r>
        <w:rPr/>
        <w:t xml:space="preserve">Miroslav Kobsa, náměstek ředitele NsP:</w:t>
      </w:r>
      <w:r>
        <w:rPr>
          <w:i w:val="1"/>
          <w:iCs w:val="1"/>
        </w:rPr>
        <w:t xml:space="preserve"> „Zaměstnaným pracovníkům v terénu je samozřejmě každá rada drahá, ale věříme, že každý zaměstnavatel toto tropické počasí zváží a zabezpečí své zaměstnance minimálně příjmem tekutin a určitým zastíněním pracovišť. Pokud se týká výběru tekutin, rozhodně nejsou vhodné alkoholické nápoje. Pokud už ano, tak nízkostupňové pivo, a to spíše v podvečerních hodinách. Během dne preferujeme minerální vody a to spíše méně sycené, nepreferujeme různé sladké nápoje, což platí zejména pro děti."</w:t>
      </w:r>
    </w:p>
    <w:p>
      <w:pPr/>
      <w:r>
        <w:rPr/>
        <w:t xml:space="preserve">Meteorologové předpokládají, že tropické počasí potrvá do pátku. Během víkendu by měly teploty klesnout až pod třicetistupňovou hranici. Varování před vysokými teplotami platí v kraji až do sobotního podvečera.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336/tropicka-vedra-zvysila-pocet-pacientu-lekari-radi-casto-p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2026-04-21T09:25:15+02:00</dcterms:created>
  <dcterms:modified xsi:type="dcterms:W3CDTF">2026-04-21T09:25:15+02:00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