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15.7.2010,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Přírodní tábor T.O. Tuláci v Dlouhé Stráni</w:t>
      </w:r>
    </w:p>
    <w:p>
      <w:pPr/>
      <w:r>
        <w:rPr/>
        <w:t xml:space="preserve">Tábor, to je především práce. Táborníci se o sebe musí v první řadě postarat a pak teprve mají čas na hry a zábavu.</w:t>
      </w:r>
    </w:p>
    <w:p>
      <w:pPr/>
      <w:r>
        <w:rPr/>
        <w:t xml:space="preserve">Anketa, táborníci: 1. </w:t>
      </w:r>
      <w:r>
        <w:rPr>
          <w:i w:val="1"/>
          <w:iCs w:val="1"/>
        </w:rPr>
        <w:t xml:space="preserve">"Hrajeme hry, koupeme se. My si vaříme sami."</w:t>
      </w:r>
      <w:r>
        <w:rPr/>
        <w:t xml:space="preserve"> 2. </w:t>
      </w:r>
      <w:r>
        <w:rPr>
          <w:i w:val="1"/>
          <w:iCs w:val="1"/>
        </w:rPr>
        <w:t xml:space="preserve">"Jako že služba je a ta vaří jídlo. Většinou jako těstoviny a takhle."</w:t>
      </w:r>
      <w:r>
        <w:rPr/>
        <w:t xml:space="preserve"> 3. </w:t>
      </w:r>
      <w:r>
        <w:rPr>
          <w:i w:val="1"/>
          <w:iCs w:val="1"/>
        </w:rPr>
        <w:t xml:space="preserve">"My si máme udělat nějaký dopravní prostředek. Teď děláme fajný vor. Teďka hrajeme celotáborovou hru. Cestujeme jakoby po zeměkouli, poznáváme světadíly, jejich zvyky, obyčeje. Já sem chodím dlouho a chodím na většinu táboru, na putovní i na stanové tábory. Já jsem taky delší dobu tulák a tohleto patří mezi časté akce, dělají se tady i různé výpravy, nejenom tábory."</w:t>
      </w:r>
      <w:r>
        <w:rPr/>
        <w:t xml:space="preserve"> 4. </w:t>
      </w:r>
      <w:r>
        <w:rPr>
          <w:i w:val="1"/>
          <w:iCs w:val="1"/>
        </w:rPr>
        <w:t xml:space="preserve">"Já jsem dva roky tulák a jsem tady podruhé."</w:t>
      </w:r>
    </w:p>
    <w:p>
      <w:pPr/>
      <w:r>
        <w:rPr/>
        <w:t xml:space="preserve">Milan Makovický, hlavní vedoucí: </w:t>
      </w:r>
      <w:r>
        <w:rPr>
          <w:i w:val="1"/>
          <w:iCs w:val="1"/>
        </w:rPr>
        <w:t xml:space="preserve">"Snažíme se vést děti k samostatnosti, nemáme tady žádné placené kuchařky, pod dohledem si děti vaří samy, nemají tady elektřinu, standardně kadibudky, žádný signál na mobil."</w:t>
      </w:r>
    </w:p>
    <w:p>
      <w:pPr/>
      <w:r>
        <w:rPr/>
        <w:t xml:space="preserve">Je to možná k nevíře, ale první dětské tábory byly v českých zemích uspořádané těsně před první světovou válkou. Za téměř sto let se většinou dost změnily a připomínají spíš dětskou rekreaci.</w:t>
      </w:r>
    </w:p>
    <w:p>
      <w:pPr/>
      <w:r>
        <w:rPr/>
        <w:t xml:space="preserve">Milan Makovický, hlavní vedoucí: </w:t>
      </w:r>
      <w:r>
        <w:rPr>
          <w:i w:val="1"/>
          <w:iCs w:val="1"/>
        </w:rPr>
        <w:t xml:space="preserve">"Nebereme to jakou klasickou dětskou rekreaci, ale jako vyvrcholení celoroční činnosti našeho oddílu. Náš oddíl, který vznikl v roce 1983, se od té doby pravidelně schází v naší klubovně ve vagóně v Bruntále za lomem. Tam se celý rok připravujeme na tábor."</w:t>
      </w:r>
    </w:p>
    <w:p>
      <w:pPr/>
      <w:r>
        <w:rPr/>
        <w:t xml:space="preserve">Michala Makovická, vedoucí: </w:t>
      </w:r>
      <w:r>
        <w:rPr>
          <w:i w:val="1"/>
          <w:iCs w:val="1"/>
        </w:rPr>
        <w:t xml:space="preserve">"Jsme nezisková dětská organizace, nemáme stálou podporu, fungujeme celoročně. Uvítali bychom jakoukoliv pomoc."</w:t>
      </w:r>
    </w:p>
    <w:p>
      <w:pPr/>
      <w:r>
        <w:rPr/>
        <w:t xml:space="preserve">Nejvíc ze všeho bruntálské tuláky trápí jejich stálá základna - vagón v Dlouhé Stráni. Ten potřebuje opravu jako sůl, ale táborníci na ni nemají ani peníze, ani materiál. Přivítali by proto každého sponzora.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350/prirodni-tabor-to-tulaci-v-dlouhe-st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2026-05-08T11:51:25+02:00</dcterms:created>
  <dcterms:modified xsi:type="dcterms:W3CDTF">2026-05-08T11:51:25+02:00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