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Liliovník tulipánokvětý - vzácnost pana Menzela z Linhartov</w:t>
      </w:r>
    </w:p>
    <w:p>
      <w:pPr/>
      <w:r>
        <w:rPr/>
        <w:t xml:space="preserve">Heřman Menzel, zahradník a dendrolog: </w:t>
      </w:r>
      <w:r>
        <w:rPr>
          <w:i w:val="1"/>
          <w:iCs w:val="1"/>
        </w:rPr>
        <w:t xml:space="preserve">"Pochází z oblasti Velkých kanadských jezer, poříčí Mississipy a Floridy. Jmenuje se liliovník tulipánokvětý latinsky liliodendron tulipipera."</w:t>
      </w:r>
    </w:p>
    <w:p>
      <w:pPr/>
      <w:r>
        <w:rPr/>
        <w:t xml:space="preserve">Liliovníky rostou v Linhartovech od konce 80. let minulého století. Heřmanu Menzelovi se v době vlády komunistické strany podařil husarský kousek.</w:t>
      </w:r>
    </w:p>
    <w:p>
      <w:pPr/>
      <w:r>
        <w:rPr/>
        <w:t xml:space="preserve">Heřman Menzel, zahradník a dendrolog: </w:t>
      </w:r>
      <w:r>
        <w:rPr>
          <w:i w:val="1"/>
          <w:iCs w:val="1"/>
        </w:rPr>
        <w:t xml:space="preserve">"Bylo 70. výročí založení Československé republiky v osmdesátém osmém a v osmdesátém sedmém jsem získal semena právě z té oblasti Velkých kanadských jezer, a tak jsem se rozhodl s vnukem Heřmánkem, že to nasadíme na počest tohoto výročí a také na počest našeho prvního prezidenta T. G. Masaryka."</w:t>
      </w:r>
    </w:p>
    <w:p>
      <w:pPr/>
      <w:r>
        <w:rPr/>
        <w:t xml:space="preserve">Heřmanu Menzelovi se ze semen podařilo vypěstovat sedm sazenic liliovníků. Byl to obrovský úspěch. Semena liliovníků mají totiž velmi malou klíčivost. V odborné literatuře se uvádí, že ze sta vyklíčí v průměru dvě. Tři stromy postupně zničili vandalové.</w:t>
      </w:r>
    </w:p>
    <w:p>
      <w:pPr/>
      <w:r>
        <w:rPr/>
        <w:t xml:space="preserve">Heřman Menzel, zahradník a dendrolog: </w:t>
      </w:r>
      <w:r>
        <w:rPr>
          <w:i w:val="1"/>
          <w:iCs w:val="1"/>
        </w:rPr>
        <w:t xml:space="preserve">"Asi po 12 letech začaly zbývající čtyři kvést. Je to učiněná nádhera, jsou to tulipány na stromech. Zvláštní péči to nevyžaduje vůbec, jsou to naprosto skromné stromy. Musím ještě poznamenat, že to jsou mohutné stromy, jako je u nás lípa. Ve své domovině dosahují mohutných rozměrů."</w:t>
      </w:r>
    </w:p>
    <w:p>
      <w:pPr/>
      <w:r>
        <w:rPr/>
        <w:t xml:space="preserve">Jiří Frančák, zahradník: </w:t>
      </w:r>
      <w:r>
        <w:rPr>
          <w:i w:val="1"/>
          <w:iCs w:val="1"/>
        </w:rPr>
        <w:t xml:space="preserve">"O tom liliovníku jsem se dozvěděl zde. Pan Menzel nás do toho zasvětil, protože o tom dost ví a má s tím zkušenosti dlouhá léta."</w:t>
      </w:r>
    </w:p>
    <w:p>
      <w:pPr/>
      <w:r>
        <w:rPr/>
        <w:t xml:space="preserve">Ve Spojených státech je liliovník velmi populární. Ve státě Florida jej dokonce považují za svůj erbovní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7/liliovnik-tulipanokvety--vzacnost-pana-menzela-z-linhar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2026-05-08T11:51:28+02:00</dcterms:created>
  <dcterms:modified xsi:type="dcterms:W3CDTF">2026-05-08T11:51:28+02:00</dcterms:modified>
</cp:coreProperties>
</file>

<file path=docProps/custom.xml><?xml version="1.0" encoding="utf-8"?>
<Properties xmlns="http://schemas.openxmlformats.org/officeDocument/2006/custom-properties" xmlns:vt="http://schemas.openxmlformats.org/officeDocument/2006/docPropsVTypes"/>
</file>