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UNICEF - Panenka</w:t>
      </w:r>
    </w:p>
    <w:p>
      <w:pPr/>
      <w:r>
        <w:rPr/>
        <w:t xml:space="preserve">Do projektu "Adoptuj panenku a zachráníš dítě" se základní škola Karla Dvořáčka zapojila už před čtyřmi lety. Panenky vyráběla v té době děvčata, která jsou už na gymnáziu nebo jiných středních školách. O tom, že mohou pomáhat jiným dětem, se školáci dozvěděli z internetu.</w:t>
      </w:r>
    </w:p>
    <w:p>
      <w:pPr/>
      <w:r>
        <w:rPr/>
        <w:t xml:space="preserve">Anna Papajová,učitelka ZŠ K. Dvořáčka: </w:t>
      </w:r>
      <w:r>
        <w:rPr>
          <w:i w:val="1"/>
          <w:iCs w:val="1"/>
        </w:rPr>
        <w:t xml:space="preserve">"V podstatě jsme v hodinách informatiky pracovali s internetem a vyhledávali jsme různé zajímavosti a tohle nás zaujalo velice."</w:t>
      </w:r>
    </w:p>
    <w:p>
      <w:pPr/>
      <w:r>
        <w:rPr/>
        <w:t xml:space="preserve">Panenka musí být vyrobena z ekologických materiálů, podle střihu, který je k nalezení na internetových stránkách UNICEF. Její výroba pak není vůbec jednoduchá.</w:t>
      </w:r>
    </w:p>
    <w:p>
      <w:pPr/>
      <w:r>
        <w:rPr/>
        <w:t xml:space="preserve">Anna Papajová , učitelka ZŠ K. Dvořáčka: </w:t>
      </w:r>
      <w:r>
        <w:rPr>
          <w:i w:val="1"/>
          <w:iCs w:val="1"/>
        </w:rPr>
        <w:t xml:space="preserve">"Jednu panenku sám vyrobit, to potřebuje zručnost. No a třeba to je nebaví, ale když to udělají dva tři lidi společně, tak to celkem jde."</w:t>
      </w:r>
    </w:p>
    <w:p>
      <w:pPr/>
      <w:r>
        <w:rPr/>
        <w:t xml:space="preserve">Každá panenka je ochráněna rodným listem, kde jsou údaje o tvůrci panenky a o samotné panence. V této době panenky vyrábí na základní škole Karla Dvořáčka deset žáků.</w:t>
      </w:r>
    </w:p>
    <w:p>
      <w:pPr/>
      <w:r>
        <w:rPr/>
        <w:t xml:space="preserve">Anketa mezi žáky: 1. </w:t>
      </w:r>
      <w:r>
        <w:rPr>
          <w:i w:val="1"/>
          <w:iCs w:val="1"/>
        </w:rPr>
        <w:t xml:space="preserve">"Já jsem zatím udělala zatím jednu panenku a mamka nakreslila obličej a udělala vlasy a já jsem udělala oblečení a tělo."</w:t>
      </w:r>
      <w:r>
        <w:rPr/>
        <w:t xml:space="preserve"> 2. </w:t>
      </w:r>
      <w:r>
        <w:rPr>
          <w:i w:val="1"/>
          <w:iCs w:val="1"/>
        </w:rPr>
        <w:t xml:space="preserve">"Zatím jsem vyrobila jednu."</w:t>
      </w:r>
      <w:r>
        <w:rPr/>
        <w:t xml:space="preserve"> 3. </w:t>
      </w:r>
      <w:r>
        <w:rPr>
          <w:i w:val="1"/>
          <w:iCs w:val="1"/>
        </w:rPr>
        <w:t xml:space="preserve">"Mně s tím pomáhala mamka, já jsem ji vyplnila tělíčko a mamka ji udělala vlasy a ušila oblečení."</w:t>
      </w:r>
      <w:r>
        <w:rPr/>
        <w:t xml:space="preserve"> 4. </w:t>
      </w:r>
      <w:r>
        <w:rPr>
          <w:i w:val="1"/>
          <w:iCs w:val="1"/>
        </w:rPr>
        <w:t xml:space="preserve">"Mamka mi pomáhala, já jsem udělala tělíčko a šaty a mamka udělala šaty."</w:t>
      </w:r>
    </w:p>
    <w:p>
      <w:pPr/>
      <w:r>
        <w:rPr/>
        <w:t xml:space="preserve">Za čtyři roky se podařilo vyrobit už přes čtyřicet panenek. Anna Papajová, učitelka ZŠ K. Dvořáčka: </w:t>
      </w:r>
      <w:r>
        <w:rPr>
          <w:i w:val="1"/>
          <w:iCs w:val="1"/>
        </w:rPr>
        <w:t xml:space="preserve">"My jsme vyrobili k dnešnímu dni 42 panenek a deset jich máme ještě rozpracovaných. A z těch 42 máme vlastně 16 pohledů, které se vrátily, že jsou 100% prodané."</w:t>
      </w:r>
    </w:p>
    <w:p>
      <w:pPr/>
      <w:r>
        <w:rPr/>
        <w:t xml:space="preserve">Panenky od orlovských školáků si koupili lidé například z Prahy nebo Českého Těšína. Jednu z panenek adoptovali i sami žáci základní školy. Peníze na ni vybrali žáci šesté C. Školákům se podařilo prodat i šest panenek v rámci prosincového dne otevřených dveří na škole, kdy v rámci něj proběhl také den pro UNICEF.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8/unicef--pan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2026-05-20T18:22:13+02:00</dcterms:created>
  <dcterms:modified xsi:type="dcterms:W3CDTF">2026-05-20T18:22:13+02:00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