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6.8.2010, 00:56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Údržbu v novojičínských městských lesích obstará nový stroj</w:t>
      </w:r>
    </w:p>
    <w:p>
      <w:pPr/>
      <w:r>
        <w:rPr/>
        <w:t xml:space="preserve">Konec velké části ručních prací v městských parcích či lesích nebo najímání jiných firem. Technické služby mohou od počátku srpna používat nový univerzální stroj rakouského výrobce i s několika specializovanými nástavci.</w:t>
      </w:r>
    </w:p>
    <w:p>
      <w:pPr/>
      <w:r>
        <w:rPr/>
        <w:t xml:space="preserve">Marek Vysloužil, zástupce dodavatelské firmy: </w:t>
      </w:r>
      <w:r>
        <w:rPr>
          <w:i w:val="1"/>
          <w:iCs w:val="1"/>
        </w:rPr>
        <w:t xml:space="preserve">"Pro údržbu parků nebo příměstských lesů bylo zvoleno pracovní nářadí v podobě lesní mulčovací frézy, která je vybavena kladivy umožňujícími drcení jak trávy, tak i větví. Dozadu se dá namontovat překopávač trávy, který umožňuje připravovat půdu pro výsadbu buďto květin, nebo zakládání trávníků. Součástí projektu bylo i dodání půdního vrtáku, který by měl sloužit k výsadbě stromů." </w:t>
      </w:r>
    </w:p>
    <w:p>
      <w:pPr/>
      <w:r>
        <w:rPr/>
        <w:t xml:space="preserve">Stroj může obsluhovat jediný člověk. Při práci se ale předpokládá přítomnost ještě druhého pracovníka, který pomáhá řidiči s drobnými pracemi v okolí. Univerzální stroj budou obsluhovat pracovníci střediska veřejné zeleně.</w:t>
      </w:r>
    </w:p>
    <w:p>
      <w:pPr/>
      <w:r>
        <w:rPr/>
        <w:t xml:space="preserve">Oskar Šíma, ředitel TS: </w:t>
      </w:r>
      <w:r>
        <w:rPr>
          <w:i w:val="1"/>
          <w:iCs w:val="1"/>
        </w:rPr>
        <w:t xml:space="preserve">"Tím, že ten stroj je jednak nákladný a jednak multifunkční a vyžaduje určité zaškolení, tak jej budou používat výhradně pracovníci střediska veřejné zeleně. My už od této firmy máme stroje jak na středisku veřejné zeleně, tak i na středisku komunikací. Samozřejmě jsou typově starší, ale typ KT-65 je menší předchůdce tohoto stroje, takže zkušenosti s touto technikou máme. Pro naše pracovníky to není žádný problém, je to spíše potěšující novinka, že máme další nový mechanismus, který nám umožní některé další činnosti, které předcházející stroje starší konstrukce neumožňovaly."</w:t>
      </w:r>
    </w:p>
    <w:p>
      <w:pPr/>
      <w:r>
        <w:rPr/>
        <w:t xml:space="preserve">Pořízení stroje vyšlo na necelé tři milióny korun. Na více než 40 procent kupní ceny získala radnice dotaci ze státního fondu na podporu zemědělství.</w:t>
      </w:r>
    </w:p>
    <w:p>
      <w:pPr/>
      <w:r>
        <w:rPr/>
        <w:t xml:space="preserve">Milan Šturm (ODS), místostarosta města: </w:t>
      </w:r>
      <w:r>
        <w:rPr>
          <w:i w:val="1"/>
          <w:iCs w:val="1"/>
        </w:rPr>
        <w:t xml:space="preserve">"Máme relativně velkou plochu městských lesů a tento stroj je primárně určen pro kultivaci a údržbu půdy v městských lesích. Protože v současné době nekácíme a není zase tak moc potřeba osazovat, tak se předpokládá, že jej využijeme i na ostatních plochách městských. Předtím než tento stroj přijel, tak jsme museli většinu prací dělat ručně nebo na ně objednávat externí firmy formou smluvní výpomoci. Dneska budeme konečně soběstační." </w:t>
      </w:r>
    </w:p>
    <w:p>
      <w:pPr/>
      <w:r>
        <w:rPr/>
        <w:t xml:space="preserve">Stroj má vyvedený náhon a hydrauliku pro příslušenství jak dopředu, tak i dozadu. Je tak připraven pro všestranné použití například i v zimě. Do budoucna se proto uvažuje i o přikoupení dalšího vybavení.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482/udrzbu-v-novojicinskych-mestskych-lesich-obstara-novy-str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2026-04-23T03:09:00+02:00</dcterms:created>
  <dcterms:modified xsi:type="dcterms:W3CDTF">2026-04-23T03:09:00+02:00</dcterms:modified>
</cp:coreProperties>
</file>

<file path=docProps/custom.xml><?xml version="1.0" encoding="utf-8"?>
<Properties xmlns="http://schemas.openxmlformats.org/officeDocument/2006/custom-properties" xmlns:vt="http://schemas.openxmlformats.org/officeDocument/2006/docPropsVTypes"/>
</file>