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Eurocampu v Bílé byli mladí ze sedmi států</w:t>
      </w:r>
    </w:p>
    <w:p>
      <w:pPr/>
      <w:r>
        <w:rPr/>
        <w:t xml:space="preserve">V rámci Eurocampu se účastníci mimo jiné seznámili s tradičními tanci jiných kultur, jejich muzikou i typickým jídlem. Izabella Targosz, vedoucí polské skupiny: </w:t>
      </w:r>
      <w:r>
        <w:rPr>
          <w:i w:val="1"/>
          <w:iCs w:val="1"/>
        </w:rPr>
        <w:t xml:space="preserve">„K ochutnání jsme podávali kotlety s kapustou a s brambory. A také palačinky s jahodami."</w:t>
      </w:r>
    </w:p>
    <w:p>
      <w:pPr/>
      <w:r>
        <w:rPr/>
        <w:t xml:space="preserve">Podobný scénář si na večer připravila každá skupina ze sedmi evropských států. Osmý ročník Eurocampu byl také letos v Bílé-Mezivodí, Poláci se ho účastnili úplně poprvé. Izabella Targosz, vedoucí polské skupiny: </w:t>
      </w:r>
      <w:r>
        <w:rPr>
          <w:i w:val="1"/>
          <w:iCs w:val="1"/>
        </w:rPr>
        <w:t xml:space="preserve">„Je to poprvé a říká se, že poprvé je to nejtěžší a potom to už jinak utíká. Moc se nám to líbí, takové volné vyžití času."</w:t>
      </w:r>
    </w:p>
    <w:p>
      <w:pPr/>
      <w:r>
        <w:rPr/>
        <w:t xml:space="preserve">Na Eurocampu nechyběli tradičně Italové, Španělé, Belgičané, Švédové, Němci a samozřejmě Češi. Marta Michaláková, iniciátorka projektu Eurocamp:</w:t>
      </w:r>
      <w:r>
        <w:rPr>
          <w:i w:val="1"/>
          <w:iCs w:val="1"/>
        </w:rPr>
        <w:t xml:space="preserve"> „Eurocamp se koná hlavně proto, abychom tady zvýšili jazykové znalosti místních studentů a místní mládeže mezi 15 a 20 lety."</w:t>
      </w:r>
    </w:p>
    <w:p>
      <w:pPr/>
      <w:r>
        <w:rPr/>
        <w:t xml:space="preserve">Anketa, účastníci Eurocampu:</w:t>
      </w:r>
      <w:r>
        <w:rPr>
          <w:i w:val="1"/>
          <w:iCs w:val="1"/>
        </w:rPr>
        <w:t xml:space="preserve"> 1. „Eurocamp se mi strašně líbí, protože mám nové kamarády a je tady sranda." 2. „Eurocamp je úžasný." 3. „Mám teď spoustu nových přátel z celé Evropy."</w:t>
      </w:r>
    </w:p>
    <w:p>
      <w:pPr/>
      <w:r>
        <w:rPr/>
        <w:t xml:space="preserve">Eurocampem už prošly stovky mladých lidí, jen Čechů bylo osmdesát. Eva Richtrová (ČSSD), primátorka Frýdku-Místku:</w:t>
      </w:r>
      <w:r>
        <w:rPr>
          <w:i w:val="1"/>
          <w:iCs w:val="1"/>
        </w:rPr>
        <w:t xml:space="preserve"> „Mladí lidé především zjistí, že se bez znalosti cizích jazyků dnes opravdu neobejdou. A ani přátelství, které tady navážou, nikdy nezanikne."</w:t>
      </w:r>
    </w:p>
    <w:p>
      <w:pPr/>
      <w:r>
        <w:rPr/>
        <w:t xml:space="preserve">Marta Michaláková, iniciátorka projektu Eurocamp:</w:t>
      </w:r>
      <w:r>
        <w:rPr>
          <w:i w:val="1"/>
          <w:iCs w:val="1"/>
        </w:rPr>
        <w:t xml:space="preserve"> „Letošní projekt nese název Expedice Evropa 2010 a zvolila jsem to proto, že jsem chtěla využít této krásné přírody, a protože si myslím, že dnešní mládež tráví strašně moc času u facebooku. Nevychází vůbec ven, neumí spolu komunikovat a když tak přes facebook. Tady nemáme žádný internet, celý den si spolu museli jen hrát."</w:t>
      </w:r>
    </w:p>
    <w:p>
      <w:pPr/>
      <w:r>
        <w:rPr/>
        <w:t xml:space="preserve">Letošní „expedice" viděla např. Frýdek-Místek, Hlučín, Žermanickou přehradu nebo Lysou horu, celý Eurocamp trval deset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89/na-eurocampu-v-bile-byli-mladi-ze-sedm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2026-05-09T02:04:12+02:00</dcterms:created>
  <dcterms:modified xsi:type="dcterms:W3CDTF">2026-05-09T02:04:12+02:00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