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policisté z Novojičínska: každý den opilý řidič</w:t>
      </w:r>
    </w:p>
    <w:p>
      <w:pPr/>
      <w:r>
        <w:rPr/>
        <w:t xml:space="preserve">V posledních měsících je podle policistů jenom otázkou času, kdy se podaří přistihnout řidiče, který usedl za volant s nějakou tou vypitou skleničkou či půllitrem.</w:t>
      </w:r>
    </w:p>
    <w:p>
      <w:pPr/>
      <w:r>
        <w:rPr/>
        <w:t xml:space="preserve">Zbyněk Tomšík, mluvčí ÚO PČR Nový Jičín:</w:t>
      </w:r>
      <w:r>
        <w:rPr>
          <w:i w:val="1"/>
          <w:iCs w:val="1"/>
        </w:rPr>
        <w:t xml:space="preserve"> „Od počátku srpna letošního roku novojičínští policisté zaznamenávají téměř denně případy, kdy zjišťují alkohol u řidičů při kontrolách. Například v Novém Jičíně nadýchala 40letá žena při kontrole více jak 3 promile alkoholu, další kontrolovaný řidič na motocyklu v Mořkově také nadýchal přes 3 promile a navíc ještě policisté zjistili, že má zákaz řízení motorových vozidel. Dále v Bravanticích 21letý řidič havaroval a následnou dechovou zkouškou bylo zjištěno, že má nad 1 promile alkoholu a také navíc nevlastní řidičské oprávnění a má zákaz řízení motorových vozidel." </w:t>
      </w:r>
    </w:p>
    <w:p>
      <w:pPr/>
      <w:r>
        <w:rPr/>
        <w:t xml:space="preserve">Podle policistů se řidiči nemohou vymlouvat ani na takzvaný zbytkový alkohol, ten spolehlivě vyvracejí jak opakované testy, tak i odběry krve. Lidé usedají opilí za volant i přes vysoké sankce v podobě desetitisícových pokut, zákazů řízení nebo i pobytu za mřížemi.</w:t>
      </w:r>
    </w:p>
    <w:p>
      <w:pPr/>
      <w:r>
        <w:rPr/>
        <w:t xml:space="preserve">Zbyněk Tomšík, mluvčí ÚO PČR Nový Jičín: </w:t>
      </w:r>
      <w:r>
        <w:rPr>
          <w:i w:val="1"/>
          <w:iCs w:val="1"/>
        </w:rPr>
        <w:t xml:space="preserve">„Letošní statistiky vykazují, že se novojičínským policistům podařilo zjistit více řidičů pod vlivem alkoholu do 1 promile. Řidiči, kteří nadýchají více než 1 promile, se vystavují trestnímu stíhání pro přečin ohrožení pod vlivem návykové látky, například v srpnu to bylo zjištěno v 7 případech."</w:t>
      </w:r>
    </w:p>
    <w:p>
      <w:pPr/>
      <w:r>
        <w:rPr/>
        <w:t xml:space="preserve">Optimističtější stranou mince je ale pokles počtu dopravních nehod způsobených alkoholem, oproti stejnému období minulého roku jsou na polovině. Nehodová statistika je až na nárůst těžkých zranění mírně lepší než vloni. Policisté letos ale přistihli o polovinu více řidičů bez platného oprávnění, v jednom případě dokonce řidič předložil řidičský průkaz, kterému skončila platnost už před 3 lety. To ale nebylo jediné překvapení, které policisté zjistili.</w:t>
      </w:r>
    </w:p>
    <w:p>
      <w:pPr/>
      <w:r>
        <w:rPr/>
        <w:t xml:space="preserve">Zbyněk Tomšík, mluvčí ÚO PČR Nový Jičín: </w:t>
      </w:r>
      <w:r>
        <w:rPr>
          <w:i w:val="1"/>
          <w:iCs w:val="1"/>
        </w:rPr>
        <w:t xml:space="preserve">„V červenci letošního roku bílovečtí policisté kontrolovali 37letého muže z Ostravy, který předložil neplatný řidičský průkaz. Následnou lustrací bylo zjištěno, že předložený řidičský průkaz je falešný a navíc řidič nikdy řidičské oprávnění nevlastnil. Policistům muž uvedl, že řidičský průkaz zakoupil v roce 1991 v Ostravě od muže za 20 tisíc korun." </w:t>
      </w:r>
    </w:p>
    <w:p>
      <w:pPr/>
      <w:r>
        <w:rPr/>
        <w:t xml:space="preserve">Majiteli neplatného a navíc padělaného řidičského průkazu hrozí až tři roky vězení za padělání a pozměňování veřejné listiny.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597/dopravni-policiste-z-novojicinska-kazdy-den-opily-rid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2026-06-08T05:17:42+02:00</dcterms:created>
  <dcterms:modified xsi:type="dcterms:W3CDTF">2026-06-08T05:17:42+02:00</dcterms:modified>
</cp:coreProperties>
</file>

<file path=docProps/custom.xml><?xml version="1.0" encoding="utf-8"?>
<Properties xmlns="http://schemas.openxmlformats.org/officeDocument/2006/custom-properties" xmlns:vt="http://schemas.openxmlformats.org/officeDocument/2006/docPropsVTypes"/>
</file>